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16C1" w:rsidRDefault="001A16C1" w:rsidP="001A16C1">
      <w:pPr>
        <w:pStyle w:val="Title"/>
        <w:rPr>
          <w:rFonts w:ascii="Times New Roman" w:hAnsi="Times New Roman"/>
          <w:sz w:val="24"/>
        </w:rPr>
      </w:pPr>
      <w:smartTag w:uri="urn:schemas-microsoft-com:office:smarttags" w:element="place">
        <w:smartTag w:uri="urn:schemas-microsoft-com:office:smarttags" w:element="PlaceName">
          <w:r>
            <w:rPr>
              <w:rFonts w:ascii="Times New Roman" w:hAnsi="Times New Roman"/>
              <w:sz w:val="24"/>
            </w:rPr>
            <w:t>Aurora</w:t>
          </w:r>
        </w:smartTag>
        <w:r>
          <w:rPr>
            <w:rFonts w:ascii="Times New Roman" w:hAnsi="Times New Roman"/>
            <w:sz w:val="24"/>
          </w:rPr>
          <w:t xml:space="preserve"> </w:t>
        </w:r>
        <w:smartTag w:uri="urn:schemas-microsoft-com:office:smarttags" w:element="PlaceName">
          <w:r>
            <w:rPr>
              <w:rFonts w:ascii="Times New Roman" w:hAnsi="Times New Roman"/>
              <w:sz w:val="24"/>
            </w:rPr>
            <w:t>University</w:t>
          </w:r>
        </w:smartTag>
      </w:smartTag>
    </w:p>
    <w:p w:rsidR="001A16C1" w:rsidRDefault="001A16C1" w:rsidP="001A16C1">
      <w:pPr>
        <w:pStyle w:val="Title"/>
        <w:rPr>
          <w:rFonts w:ascii="Times New Roman" w:hAnsi="Times New Roman"/>
          <w:b w:val="0"/>
          <w:i/>
          <w:sz w:val="24"/>
        </w:rPr>
      </w:pPr>
      <w:r>
        <w:rPr>
          <w:rFonts w:ascii="Times New Roman" w:hAnsi="Times New Roman"/>
          <w:b w:val="0"/>
          <w:i/>
          <w:sz w:val="24"/>
        </w:rPr>
        <w:t>Excellence through Collaborative</w:t>
      </w:r>
    </w:p>
    <w:p w:rsidR="001A16C1" w:rsidRDefault="001A16C1" w:rsidP="001A16C1">
      <w:pPr>
        <w:pStyle w:val="Title"/>
      </w:pPr>
      <w:r>
        <w:rPr>
          <w:rFonts w:ascii="Times New Roman" w:hAnsi="Times New Roman"/>
          <w:b w:val="0"/>
          <w:i/>
          <w:sz w:val="24"/>
        </w:rPr>
        <w:t>Communities of Learners</w:t>
      </w:r>
    </w:p>
    <w:p w:rsidR="001A16C1" w:rsidRDefault="001A16C1" w:rsidP="001A16C1">
      <w:pPr>
        <w:jc w:val="center"/>
      </w:pPr>
    </w:p>
    <w:p w:rsidR="001A16C1" w:rsidRDefault="001A16C1" w:rsidP="001A16C1">
      <w:pPr>
        <w:jc w:val="center"/>
        <w:rPr>
          <w:b/>
        </w:rPr>
      </w:pPr>
      <w:smartTag w:uri="urn:schemas-microsoft-com:office:smarttags" w:element="place">
        <w:smartTag w:uri="urn:schemas-microsoft-com:office:smarttags" w:element="PlaceName">
          <w:r>
            <w:rPr>
              <w:b/>
            </w:rPr>
            <w:t>Aurora</w:t>
          </w:r>
        </w:smartTag>
        <w:r>
          <w:rPr>
            <w:b/>
          </w:rPr>
          <w:t xml:space="preserve"> </w:t>
        </w:r>
        <w:smartTag w:uri="urn:schemas-microsoft-com:office:smarttags" w:element="PlaceName">
          <w:r>
            <w:rPr>
              <w:b/>
            </w:rPr>
            <w:t>University</w:t>
          </w:r>
        </w:smartTag>
      </w:smartTag>
    </w:p>
    <w:p w:rsidR="001A16C1" w:rsidRDefault="001A16C1" w:rsidP="001A16C1">
      <w:pPr>
        <w:jc w:val="center"/>
        <w:rPr>
          <w:b/>
        </w:rPr>
      </w:pPr>
      <w:smartTag w:uri="urn:schemas-microsoft-com:office:smarttags" w:element="place">
        <w:smartTag w:uri="urn:schemas-microsoft-com:office:smarttags" w:element="PlaceType">
          <w:r>
            <w:rPr>
              <w:b/>
            </w:rPr>
            <w:t>College</w:t>
          </w:r>
        </w:smartTag>
        <w:r>
          <w:rPr>
            <w:b/>
          </w:rPr>
          <w:t xml:space="preserve"> of </w:t>
        </w:r>
        <w:smartTag w:uri="urn:schemas-microsoft-com:office:smarttags" w:element="PlaceName">
          <w:r>
            <w:rPr>
              <w:b/>
            </w:rPr>
            <w:t>Education</w:t>
          </w:r>
        </w:smartTag>
      </w:smartTag>
    </w:p>
    <w:p w:rsidR="001A16C1" w:rsidRDefault="001A16C1" w:rsidP="001A16C1">
      <w:pPr>
        <w:jc w:val="center"/>
        <w:rPr>
          <w:b/>
        </w:rPr>
      </w:pPr>
      <w:r>
        <w:rPr>
          <w:b/>
        </w:rPr>
        <w:t>Course Syllabus</w:t>
      </w:r>
    </w:p>
    <w:p w:rsidR="001A16C1" w:rsidRDefault="001A16C1" w:rsidP="001A16C1">
      <w:pPr>
        <w:jc w:val="center"/>
        <w:rPr>
          <w:b/>
        </w:rPr>
      </w:pPr>
      <w:r>
        <w:rPr>
          <w:b/>
        </w:rPr>
        <w:t>EDU 6080</w:t>
      </w:r>
    </w:p>
    <w:p w:rsidR="001A16C1" w:rsidRDefault="001A16C1" w:rsidP="001A16C1">
      <w:pPr>
        <w:jc w:val="center"/>
      </w:pPr>
    </w:p>
    <w:p w:rsidR="001A16C1" w:rsidRDefault="001A16C1" w:rsidP="001A16C1">
      <w:pPr>
        <w:spacing w:line="360" w:lineRule="auto"/>
      </w:pPr>
      <w:r>
        <w:rPr>
          <w:b/>
        </w:rPr>
        <w:t>Course Title:</w:t>
      </w:r>
      <w:r>
        <w:rPr>
          <w:b/>
        </w:rPr>
        <w:tab/>
      </w:r>
      <w:r>
        <w:rPr>
          <w:b/>
        </w:rPr>
        <w:tab/>
      </w:r>
      <w:r>
        <w:t>EDU 6080:  Introduction to Practicum [MAEL]</w:t>
      </w:r>
    </w:p>
    <w:p w:rsidR="001A16C1" w:rsidRDefault="001A16C1" w:rsidP="001A16C1">
      <w:pPr>
        <w:spacing w:line="360" w:lineRule="auto"/>
      </w:pPr>
      <w:r>
        <w:rPr>
          <w:b/>
        </w:rPr>
        <w:t>Course Credit:</w:t>
      </w:r>
      <w:r>
        <w:rPr>
          <w:b/>
        </w:rPr>
        <w:tab/>
      </w:r>
      <w:r>
        <w:t>Three (3) Semester Hours</w:t>
      </w:r>
    </w:p>
    <w:p w:rsidR="001A16C1" w:rsidRDefault="001A16C1" w:rsidP="001A16C1">
      <w:pPr>
        <w:spacing w:line="360" w:lineRule="auto"/>
      </w:pPr>
      <w:r>
        <w:rPr>
          <w:b/>
        </w:rPr>
        <w:t>Instructor:</w:t>
      </w:r>
      <w:r>
        <w:rPr>
          <w:b/>
        </w:rPr>
        <w:tab/>
      </w:r>
      <w:r>
        <w:rPr>
          <w:b/>
        </w:rPr>
        <w:tab/>
        <w:t>Dr. Dan Bertrand</w:t>
      </w:r>
    </w:p>
    <w:p w:rsidR="001A16C1" w:rsidRDefault="001A16C1" w:rsidP="001A16C1">
      <w:pPr>
        <w:pStyle w:val="BodyText2"/>
        <w:spacing w:line="360" w:lineRule="auto"/>
        <w:rPr>
          <w:rFonts w:ascii="Times New Roman" w:hAnsi="Times New Roman"/>
          <w:b w:val="0"/>
          <w:sz w:val="24"/>
        </w:rPr>
      </w:pPr>
      <w:r>
        <w:rPr>
          <w:rFonts w:ascii="Times New Roman" w:hAnsi="Times New Roman"/>
          <w:sz w:val="24"/>
        </w:rPr>
        <w:t>Location:</w:t>
      </w:r>
      <w:r>
        <w:rPr>
          <w:rFonts w:ascii="Times New Roman" w:hAnsi="Times New Roman"/>
          <w:sz w:val="24"/>
        </w:rPr>
        <w:tab/>
      </w:r>
      <w:r>
        <w:rPr>
          <w:rFonts w:ascii="Times New Roman" w:hAnsi="Times New Roman"/>
          <w:sz w:val="24"/>
        </w:rPr>
        <w:tab/>
      </w:r>
      <w:r>
        <w:rPr>
          <w:rFonts w:ascii="Times New Roman" w:hAnsi="Times New Roman"/>
          <w:b w:val="0"/>
          <w:sz w:val="24"/>
        </w:rPr>
        <w:t xml:space="preserve"> </w:t>
      </w:r>
    </w:p>
    <w:p w:rsidR="001A16C1" w:rsidRDefault="001A16C1" w:rsidP="001A16C1">
      <w:pPr>
        <w:pStyle w:val="BodyText2"/>
        <w:spacing w:line="360" w:lineRule="auto"/>
        <w:rPr>
          <w:rFonts w:ascii="Times New Roman" w:hAnsi="Times New Roman"/>
          <w:b w:val="0"/>
          <w:sz w:val="24"/>
        </w:rPr>
      </w:pPr>
      <w:r>
        <w:rPr>
          <w:rFonts w:ascii="Times New Roman" w:hAnsi="Times New Roman"/>
          <w:sz w:val="24"/>
        </w:rPr>
        <w:t>Time &amp; Day:</w:t>
      </w:r>
      <w:r>
        <w:rPr>
          <w:rFonts w:ascii="Times New Roman" w:hAnsi="Times New Roman"/>
          <w:sz w:val="24"/>
        </w:rPr>
        <w:tab/>
      </w:r>
      <w:r>
        <w:rPr>
          <w:rFonts w:ascii="Times New Roman" w:hAnsi="Times New Roman"/>
          <w:sz w:val="24"/>
        </w:rPr>
        <w:tab/>
      </w:r>
      <w:r>
        <w:rPr>
          <w:rFonts w:ascii="Times New Roman" w:hAnsi="Times New Roman"/>
          <w:b w:val="0"/>
          <w:sz w:val="24"/>
        </w:rPr>
        <w:t xml:space="preserve"> </w:t>
      </w:r>
    </w:p>
    <w:p w:rsidR="001A16C1" w:rsidRDefault="001A16C1" w:rsidP="001A16C1">
      <w:pPr>
        <w:pStyle w:val="BodyText2"/>
        <w:spacing w:line="360" w:lineRule="auto"/>
        <w:rPr>
          <w:rFonts w:ascii="Times New Roman" w:hAnsi="Times New Roman"/>
          <w:b w:val="0"/>
          <w:bCs/>
          <w:sz w:val="24"/>
        </w:rPr>
      </w:pPr>
      <w:r>
        <w:rPr>
          <w:rFonts w:ascii="Times New Roman" w:hAnsi="Times New Roman"/>
          <w:sz w:val="24"/>
        </w:rPr>
        <w:t>Home Phone:</w:t>
      </w:r>
      <w:r>
        <w:rPr>
          <w:rFonts w:ascii="Times New Roman" w:hAnsi="Times New Roman"/>
          <w:sz w:val="24"/>
        </w:rPr>
        <w:tab/>
      </w:r>
      <w:r>
        <w:rPr>
          <w:rFonts w:ascii="Times New Roman" w:hAnsi="Times New Roman"/>
          <w:sz w:val="24"/>
        </w:rPr>
        <w:tab/>
        <w:t>815-568-7465</w:t>
      </w:r>
    </w:p>
    <w:p w:rsidR="001A16C1" w:rsidRDefault="001A16C1" w:rsidP="001A16C1">
      <w:pPr>
        <w:pStyle w:val="BodyText2"/>
        <w:spacing w:line="360" w:lineRule="auto"/>
        <w:rPr>
          <w:rFonts w:ascii="Times New Roman" w:hAnsi="Times New Roman"/>
          <w:b w:val="0"/>
          <w:sz w:val="24"/>
        </w:rPr>
      </w:pPr>
      <w:r>
        <w:rPr>
          <w:rFonts w:ascii="Times New Roman" w:hAnsi="Times New Roman"/>
          <w:sz w:val="24"/>
        </w:rPr>
        <w:t>Office Phone:</w:t>
      </w:r>
      <w:r>
        <w:rPr>
          <w:rFonts w:ascii="Times New Roman" w:hAnsi="Times New Roman"/>
          <w:sz w:val="24"/>
        </w:rPr>
        <w:tab/>
      </w:r>
      <w:r>
        <w:rPr>
          <w:rFonts w:ascii="Times New Roman" w:hAnsi="Times New Roman"/>
          <w:sz w:val="24"/>
        </w:rPr>
        <w:tab/>
        <w:t>815-568-6409</w:t>
      </w:r>
    </w:p>
    <w:p w:rsidR="001A16C1" w:rsidRDefault="001A16C1" w:rsidP="001A16C1">
      <w:pPr>
        <w:pStyle w:val="BodyText2"/>
        <w:rPr>
          <w:rFonts w:ascii="Times New Roman" w:hAnsi="Times New Roman"/>
          <w:b w:val="0"/>
          <w:bCs/>
          <w:sz w:val="24"/>
        </w:rPr>
      </w:pPr>
      <w:r>
        <w:rPr>
          <w:rFonts w:ascii="Times New Roman" w:hAnsi="Times New Roman"/>
          <w:sz w:val="24"/>
        </w:rPr>
        <w:t>E-Mail:</w:t>
      </w:r>
      <w:r>
        <w:rPr>
          <w:rFonts w:ascii="Times New Roman" w:hAnsi="Times New Roman"/>
          <w:sz w:val="24"/>
        </w:rPr>
        <w:tab/>
      </w:r>
      <w:r>
        <w:rPr>
          <w:rFonts w:ascii="Times New Roman" w:hAnsi="Times New Roman"/>
          <w:sz w:val="24"/>
        </w:rPr>
        <w:tab/>
        <w:t>bertrandd@mchs154.org</w:t>
      </w:r>
    </w:p>
    <w:p w:rsidR="001A16C1" w:rsidRDefault="001A16C1" w:rsidP="001A16C1"/>
    <w:p w:rsidR="001A16C1" w:rsidRDefault="001A16C1" w:rsidP="001A16C1">
      <w:r>
        <w:rPr>
          <w:b/>
        </w:rPr>
        <w:t>Course Description</w:t>
      </w:r>
      <w:r>
        <w:t>:</w:t>
      </w:r>
    </w:p>
    <w:p w:rsidR="001A16C1" w:rsidRDefault="001A16C1" w:rsidP="001A16C1">
      <w:r>
        <w:t>The purpose of this course is to launch individual and/or group investigations of school related issues and propose an action research project with applications to the candidates’ schools.  Action research is a disciplined process of inquiry conducted by and for those taking action. The primary reason for engaging in action research is to assist the administrator in improving and/or refining his or her actions.</w:t>
      </w:r>
    </w:p>
    <w:p w:rsidR="001A16C1" w:rsidRDefault="001A16C1" w:rsidP="001A16C1"/>
    <w:p w:rsidR="001A16C1" w:rsidRPr="00EC650C" w:rsidRDefault="001A16C1" w:rsidP="001A16C1">
      <w:pPr>
        <w:tabs>
          <w:tab w:val="left" w:pos="-720"/>
        </w:tabs>
        <w:suppressAutoHyphens/>
        <w:spacing w:line="240" w:lineRule="atLeast"/>
      </w:pPr>
      <w:r w:rsidRPr="00EC650C">
        <w:rPr>
          <w:b/>
        </w:rPr>
        <w:t xml:space="preserve">Conceptual Framework of </w:t>
      </w:r>
      <w:smartTag w:uri="urn:schemas-microsoft-com:office:smarttags" w:element="place">
        <w:smartTag w:uri="urn:schemas-microsoft-com:office:smarttags" w:element="PlaceName">
          <w:r w:rsidRPr="00EC650C">
            <w:rPr>
              <w:b/>
            </w:rPr>
            <w:t>Aurora</w:t>
          </w:r>
        </w:smartTag>
        <w:r w:rsidRPr="00EC650C">
          <w:rPr>
            <w:b/>
          </w:rPr>
          <w:t xml:space="preserve"> </w:t>
        </w:r>
        <w:smartTag w:uri="urn:schemas-microsoft-com:office:smarttags" w:element="PlaceName">
          <w:r w:rsidRPr="00EC650C">
            <w:rPr>
              <w:b/>
            </w:rPr>
            <w:t>University</w:t>
          </w:r>
        </w:smartTag>
      </w:smartTag>
      <w:r w:rsidRPr="00EC650C">
        <w:rPr>
          <w:b/>
        </w:rPr>
        <w:t xml:space="preserve">:  </w:t>
      </w:r>
    </w:p>
    <w:p w:rsidR="001A16C1" w:rsidRDefault="001A16C1" w:rsidP="001A16C1">
      <w:pPr>
        <w:rPr>
          <w:b/>
        </w:rPr>
      </w:pPr>
      <w:r w:rsidRPr="00EC650C">
        <w:rPr>
          <w:b/>
        </w:rPr>
        <w:t>Excellence through Collaborative Communities of Learners</w:t>
      </w:r>
    </w:p>
    <w:p w:rsidR="001A16C1" w:rsidRDefault="001A16C1" w:rsidP="001A16C1">
      <w:pPr>
        <w:rPr>
          <w:b/>
        </w:rPr>
      </w:pPr>
    </w:p>
    <w:p w:rsidR="001A16C1" w:rsidRDefault="001A16C1" w:rsidP="001A16C1">
      <w:r>
        <w:rPr>
          <w:b/>
        </w:rPr>
        <w:t>Goals:</w:t>
      </w:r>
    </w:p>
    <w:p w:rsidR="001A16C1" w:rsidRDefault="001A16C1" w:rsidP="001A16C1"/>
    <w:p w:rsidR="001A16C1" w:rsidRDefault="001A16C1" w:rsidP="001A16C1">
      <w:r>
        <w:t>The major goals of EDU 6080, Introduction to Action Research, are as follows:</w:t>
      </w:r>
    </w:p>
    <w:p w:rsidR="001A16C1" w:rsidRDefault="001A16C1" w:rsidP="001A16C1">
      <w:pPr>
        <w:ind w:left="360"/>
      </w:pPr>
    </w:p>
    <w:p w:rsidR="001A16C1" w:rsidRDefault="001A16C1" w:rsidP="001A16C1">
      <w:pPr>
        <w:numPr>
          <w:ilvl w:val="0"/>
          <w:numId w:val="7"/>
        </w:numPr>
      </w:pPr>
      <w:r>
        <w:t>To understand the action research process as it applies to the administration of the school or school district.</w:t>
      </w:r>
    </w:p>
    <w:p w:rsidR="001A16C1" w:rsidRDefault="001A16C1" w:rsidP="001A16C1">
      <w:pPr>
        <w:ind w:left="720"/>
      </w:pPr>
    </w:p>
    <w:p w:rsidR="001A16C1" w:rsidRDefault="001A16C1" w:rsidP="001A16C1">
      <w:pPr>
        <w:numPr>
          <w:ilvl w:val="0"/>
          <w:numId w:val="7"/>
        </w:numPr>
      </w:pPr>
      <w:r>
        <w:t>To determine a focus for the administrative internship that will result in the development of a major action research project to be initiated in EDU 6080.  This project may be completed during the course of EDU 6080 or it may be conducted throughout the candidate’s graduate program and culminate in EDU 6670, Practicum in Educational Leadership.</w:t>
      </w:r>
    </w:p>
    <w:p w:rsidR="001A16C1" w:rsidRDefault="001A16C1" w:rsidP="001A16C1"/>
    <w:p w:rsidR="001A16C1" w:rsidRDefault="001A16C1" w:rsidP="001A16C1">
      <w:pPr>
        <w:numPr>
          <w:ilvl w:val="0"/>
          <w:numId w:val="7"/>
        </w:numPr>
      </w:pPr>
      <w:r>
        <w:t xml:space="preserve">To design internship activities in which the candidate will implement in EDU 6670.  These activities may grow out of the major action research project or </w:t>
      </w:r>
      <w:r>
        <w:lastRenderedPageBreak/>
        <w:t>they may be separate and distinct.  Nevertheless, the ultimate goal is for the candidate to identify, implement, and master ELCC Standards 1.0-6.0.</w:t>
      </w:r>
    </w:p>
    <w:p w:rsidR="001A16C1" w:rsidRDefault="001A16C1" w:rsidP="001A16C1"/>
    <w:p w:rsidR="001A16C1" w:rsidRDefault="001A16C1" w:rsidP="001A16C1">
      <w:pPr>
        <w:numPr>
          <w:ilvl w:val="0"/>
          <w:numId w:val="7"/>
        </w:numPr>
      </w:pPr>
      <w:r>
        <w:t>To identify a cooperating administrator who will serve as the Site Supervisor for the internship experience in EDU 6080 and EDU 6670.</w:t>
      </w:r>
    </w:p>
    <w:p w:rsidR="001A16C1" w:rsidRDefault="001A16C1" w:rsidP="001A16C1"/>
    <w:p w:rsidR="001A16C1" w:rsidRDefault="001A16C1" w:rsidP="001A16C1">
      <w:pPr>
        <w:numPr>
          <w:ilvl w:val="0"/>
          <w:numId w:val="7"/>
        </w:numPr>
      </w:pPr>
      <w:r>
        <w:t>To demonstrate mastery of the APA style format for all writing assignments and the master project.</w:t>
      </w:r>
    </w:p>
    <w:p w:rsidR="001A16C1" w:rsidRDefault="001A16C1" w:rsidP="001A16C1"/>
    <w:p w:rsidR="001A16C1" w:rsidRDefault="001A16C1" w:rsidP="001A16C1">
      <w:r>
        <w:rPr>
          <w:b/>
        </w:rPr>
        <w:t>ACTIVITIES:</w:t>
      </w:r>
    </w:p>
    <w:p w:rsidR="001A16C1" w:rsidRDefault="001A16C1" w:rsidP="001A16C1"/>
    <w:p w:rsidR="001A16C1" w:rsidRDefault="001A16C1" w:rsidP="001A16C1">
      <w:r>
        <w:t>The candidates will do the following:</w:t>
      </w:r>
    </w:p>
    <w:p w:rsidR="001A16C1" w:rsidRDefault="001A16C1" w:rsidP="001A16C1"/>
    <w:p w:rsidR="001A16C1" w:rsidRDefault="001A16C1" w:rsidP="001A16C1">
      <w:pPr>
        <w:numPr>
          <w:ilvl w:val="0"/>
          <w:numId w:val="8"/>
        </w:numPr>
      </w:pPr>
      <w:r>
        <w:t>Study and become familiar with the ELCC Standards.</w:t>
      </w:r>
    </w:p>
    <w:p w:rsidR="001A16C1" w:rsidRDefault="001A16C1" w:rsidP="001A16C1"/>
    <w:p w:rsidR="001A16C1" w:rsidRDefault="001A16C1" w:rsidP="001A16C1">
      <w:pPr>
        <w:numPr>
          <w:ilvl w:val="0"/>
          <w:numId w:val="8"/>
        </w:numPr>
      </w:pPr>
      <w:r>
        <w:t>Identify and engage the cooperating administrator (Site Supervisor).</w:t>
      </w:r>
    </w:p>
    <w:p w:rsidR="001A16C1" w:rsidRDefault="001A16C1" w:rsidP="001A16C1"/>
    <w:p w:rsidR="001A16C1" w:rsidRDefault="001A16C1" w:rsidP="001A16C1">
      <w:pPr>
        <w:numPr>
          <w:ilvl w:val="0"/>
          <w:numId w:val="8"/>
        </w:numPr>
      </w:pPr>
      <w:r>
        <w:t>In cooperation with the Site Supervisor and the University Supervisor plan activities to be implemented during the internship that will incorporate the first six ELCC Standards.  These activities, upon approval, may commence in advance of a candidate’s enrollment in EDU 6670.</w:t>
      </w:r>
    </w:p>
    <w:p w:rsidR="001A16C1" w:rsidRDefault="001A16C1" w:rsidP="001A16C1"/>
    <w:p w:rsidR="001A16C1" w:rsidRDefault="001A16C1" w:rsidP="001A16C1">
      <w:pPr>
        <w:numPr>
          <w:ilvl w:val="0"/>
          <w:numId w:val="8"/>
        </w:numPr>
      </w:pPr>
      <w:r>
        <w:t>Arrange a meeting with the University Supervisor and Site Supervisor to gain written approval of the activities to be performed in EDU 6670 that will incorporate the ELCC Standards.</w:t>
      </w:r>
    </w:p>
    <w:p w:rsidR="001A16C1" w:rsidRDefault="001A16C1" w:rsidP="001A16C1"/>
    <w:p w:rsidR="001A16C1" w:rsidRDefault="001A16C1" w:rsidP="001A16C1">
      <w:pPr>
        <w:numPr>
          <w:ilvl w:val="0"/>
          <w:numId w:val="8"/>
        </w:numPr>
      </w:pPr>
      <w:r>
        <w:t>Complete the Proposal, Chapter One and a draft Chapter Two of the action research project.</w:t>
      </w:r>
    </w:p>
    <w:p w:rsidR="001A16C1" w:rsidRDefault="001A16C1" w:rsidP="001A16C1"/>
    <w:p w:rsidR="001A16C1" w:rsidRDefault="001A16C1" w:rsidP="001A16C1">
      <w:pPr>
        <w:numPr>
          <w:ilvl w:val="0"/>
          <w:numId w:val="8"/>
        </w:numPr>
      </w:pPr>
      <w:r>
        <w:t xml:space="preserve">Maintain an activity log beginning in EDU 6080 to be carried over to EDU 667-.  The candidate must log a minimum of 100 hours for the total internship program.  </w:t>
      </w:r>
      <w:r>
        <w:rPr>
          <w:b/>
        </w:rPr>
        <w:t>Candidates may be given a grade of “X” until all of the requirements for EDU 6080 are completed.</w:t>
      </w:r>
    </w:p>
    <w:p w:rsidR="001A16C1" w:rsidRDefault="001A16C1" w:rsidP="001A16C1">
      <w:pPr>
        <w:ind w:left="720"/>
      </w:pPr>
    </w:p>
    <w:p w:rsidR="001A16C1" w:rsidRDefault="001A16C1" w:rsidP="001A16C1">
      <w:pPr>
        <w:rPr>
          <w:b/>
        </w:rPr>
      </w:pPr>
      <w:r>
        <w:rPr>
          <w:b/>
        </w:rPr>
        <w:t>Purpose of the Course within Context of Conceptual Framework:</w:t>
      </w:r>
    </w:p>
    <w:p w:rsidR="001A16C1" w:rsidRDefault="001A16C1" w:rsidP="001A16C1">
      <w:pPr>
        <w:rPr>
          <w:b/>
        </w:rPr>
      </w:pPr>
      <w:r>
        <w:rPr>
          <w:b/>
        </w:rPr>
        <w:tab/>
      </w:r>
    </w:p>
    <w:p w:rsidR="001A16C1" w:rsidRDefault="001A16C1" w:rsidP="001A16C1">
      <w:pPr>
        <w:ind w:left="720"/>
      </w:pPr>
      <w:r>
        <w:t>EDU6080 provides the basic framework for the action research project in the Master of Arts in Teaching and Master of Arts in Educational Leadership programs</w:t>
      </w:r>
      <w:r>
        <w:rPr>
          <w:color w:val="0000FF"/>
        </w:rPr>
        <w:t>.</w:t>
      </w:r>
      <w:r>
        <w:t xml:space="preserve">  The purpose of the course is to facilitate the selection of an action research topic through the investigation of commonly accepted action research practices.  The Conceptual Framework, or Educational Philosophy, of the </w:t>
      </w:r>
      <w:smartTag w:uri="urn:schemas-microsoft-com:office:smarttags" w:element="place">
        <w:smartTag w:uri="urn:schemas-microsoft-com:office:smarttags" w:element="PlaceType">
          <w:r>
            <w:t>College</w:t>
          </w:r>
        </w:smartTag>
        <w:r>
          <w:t xml:space="preserve"> of </w:t>
        </w:r>
        <w:smartTag w:uri="urn:schemas-microsoft-com:office:smarttags" w:element="PlaceName">
          <w:r>
            <w:t>Education</w:t>
          </w:r>
        </w:smartTag>
      </w:smartTag>
      <w:r>
        <w:t xml:space="preserve"> is </w:t>
      </w:r>
      <w:r>
        <w:rPr>
          <w:b/>
        </w:rPr>
        <w:t xml:space="preserve">“Excellence through Collaborative Communities of Learners.”  </w:t>
      </w:r>
      <w:r>
        <w:t xml:space="preserve">The course work that candidates are required to take addresses this commitment.  The following themes outlined in the Conceptual Framework of the </w:t>
      </w:r>
      <w:smartTag w:uri="urn:schemas-microsoft-com:office:smarttags" w:element="place">
        <w:smartTag w:uri="urn:schemas-microsoft-com:office:smarttags" w:element="PlaceType">
          <w:r>
            <w:t>College</w:t>
          </w:r>
        </w:smartTag>
        <w:r>
          <w:t xml:space="preserve"> of </w:t>
        </w:r>
        <w:smartTag w:uri="urn:schemas-microsoft-com:office:smarttags" w:element="PlaceName">
          <w:r>
            <w:t>Education</w:t>
          </w:r>
        </w:smartTag>
      </w:smartTag>
      <w:r>
        <w:t xml:space="preserve"> will be addressed in this course.  Other courses address different aspects of each strand to ensure that candidates’ who graduate from the </w:t>
      </w:r>
      <w:smartTag w:uri="urn:schemas-microsoft-com:office:smarttags" w:element="PlaceType">
        <w:r>
          <w:lastRenderedPageBreak/>
          <w:t>College</w:t>
        </w:r>
      </w:smartTag>
      <w:r>
        <w:t xml:space="preserve"> of </w:t>
      </w:r>
      <w:smartTag w:uri="urn:schemas-microsoft-com:office:smarttags" w:element="PlaceName">
        <w:r>
          <w:t>Education</w:t>
        </w:r>
      </w:smartTag>
      <w:r>
        <w:t xml:space="preserve"> of </w:t>
      </w:r>
      <w:smartTag w:uri="urn:schemas-microsoft-com:office:smarttags" w:element="place">
        <w:smartTag w:uri="urn:schemas-microsoft-com:office:smarttags" w:element="PlaceName">
          <w:r>
            <w:t>Aurora</w:t>
          </w:r>
        </w:smartTag>
        <w:r>
          <w:t xml:space="preserve"> </w:t>
        </w:r>
        <w:smartTag w:uri="urn:schemas-microsoft-com:office:smarttags" w:element="PlaceName">
          <w:r>
            <w:t>University</w:t>
          </w:r>
        </w:smartTag>
      </w:smartTag>
      <w:r>
        <w:t xml:space="preserve"> have demonstrated competence in these areas.  </w:t>
      </w:r>
    </w:p>
    <w:p w:rsidR="001A16C1" w:rsidRDefault="001A16C1" w:rsidP="001A16C1">
      <w:pPr>
        <w:ind w:left="720"/>
      </w:pPr>
    </w:p>
    <w:p w:rsidR="001A16C1" w:rsidRDefault="001A16C1" w:rsidP="001A16C1">
      <w:pPr>
        <w:ind w:left="720" w:hanging="720"/>
        <w:rPr>
          <w:b/>
        </w:rPr>
      </w:pPr>
      <w:r>
        <w:rPr>
          <w:b/>
        </w:rPr>
        <w:t>Goal #1: The Curriculum [CF]</w:t>
      </w:r>
    </w:p>
    <w:p w:rsidR="001A16C1" w:rsidRDefault="001A16C1" w:rsidP="001A16C1">
      <w:pPr>
        <w:ind w:left="720" w:hanging="720"/>
      </w:pPr>
    </w:p>
    <w:p w:rsidR="001A16C1" w:rsidRDefault="001A16C1" w:rsidP="001A16C1">
      <w:pPr>
        <w:ind w:left="720" w:hanging="720"/>
        <w:rPr>
          <w:u w:val="single"/>
        </w:rPr>
      </w:pPr>
      <w:r>
        <w:rPr>
          <w:u w:val="single"/>
        </w:rPr>
        <w:t>Standard #1: Facilitating a Vision of Learning</w:t>
      </w:r>
    </w:p>
    <w:p w:rsidR="001A16C1" w:rsidRDefault="001A16C1" w:rsidP="001A16C1">
      <w:pPr>
        <w:ind w:left="720" w:hanging="720"/>
      </w:pPr>
    </w:p>
    <w:p w:rsidR="001A16C1" w:rsidRDefault="001A16C1" w:rsidP="001A16C1">
      <w:pPr>
        <w:numPr>
          <w:ilvl w:val="0"/>
          <w:numId w:val="1"/>
        </w:numPr>
      </w:pPr>
      <w:r>
        <w:t>LEARNER OUTCOMES:  Candidates will understand the information sources, data collection and data analysis. [IPS: 1A] [ILS: 1E] [ELCC 1.0]</w:t>
      </w:r>
    </w:p>
    <w:p w:rsidR="001A16C1" w:rsidRDefault="001A16C1" w:rsidP="001A16C1">
      <w:pPr>
        <w:numPr>
          <w:ilvl w:val="1"/>
          <w:numId w:val="1"/>
        </w:numPr>
      </w:pPr>
      <w:r>
        <w:t>Assessment Tools: Written report (action research project), oral reports personal reflections.</w:t>
      </w:r>
    </w:p>
    <w:p w:rsidR="001A16C1" w:rsidRDefault="001A16C1" w:rsidP="001A16C1"/>
    <w:p w:rsidR="001A16C1" w:rsidRDefault="001A16C1" w:rsidP="001A16C1">
      <w:pPr>
        <w:numPr>
          <w:ilvl w:val="0"/>
          <w:numId w:val="1"/>
        </w:numPr>
      </w:pPr>
      <w:r>
        <w:t>LEARNER OUTCOMES:  Candidates will understand effective communication. [IPS: 1E] [ILS: 1E] [ELCC 1.2]</w:t>
      </w:r>
    </w:p>
    <w:p w:rsidR="001A16C1" w:rsidRDefault="001A16C1" w:rsidP="001A16C1">
      <w:pPr>
        <w:numPr>
          <w:ilvl w:val="1"/>
          <w:numId w:val="1"/>
        </w:numPr>
      </w:pPr>
      <w:r>
        <w:t>Assessment Tools: Action research paper, written report, communication, oral report of proposal presentation.</w:t>
      </w:r>
    </w:p>
    <w:p w:rsidR="001A16C1" w:rsidRDefault="001A16C1" w:rsidP="001A16C1">
      <w:pPr>
        <w:rPr>
          <w:u w:val="single"/>
        </w:rPr>
      </w:pPr>
    </w:p>
    <w:p w:rsidR="001A16C1" w:rsidRDefault="001A16C1" w:rsidP="001A16C1">
      <w:pPr>
        <w:rPr>
          <w:u w:val="single"/>
        </w:rPr>
      </w:pPr>
      <w:r>
        <w:rPr>
          <w:u w:val="single"/>
        </w:rPr>
        <w:t>Standard #2: School Culture and Instructional Program</w:t>
      </w:r>
    </w:p>
    <w:p w:rsidR="001A16C1" w:rsidRDefault="001A16C1" w:rsidP="001A16C1"/>
    <w:p w:rsidR="001A16C1" w:rsidRDefault="001A16C1" w:rsidP="001A16C1">
      <w:pPr>
        <w:numPr>
          <w:ilvl w:val="0"/>
          <w:numId w:val="2"/>
        </w:numPr>
      </w:pPr>
      <w:r>
        <w:t>LEARNER OUTCOMES: Candidate will have knowledge and understanding of school cultures. [IPS: 2C] [ILS: 2A] [ELCC 2.0]</w:t>
      </w:r>
    </w:p>
    <w:p w:rsidR="001A16C1" w:rsidRDefault="001A16C1" w:rsidP="001A16C1">
      <w:pPr>
        <w:numPr>
          <w:ilvl w:val="1"/>
          <w:numId w:val="2"/>
        </w:numPr>
      </w:pPr>
      <w:r>
        <w:t>Assessment Tools: The written action research report will identify the problem for action research and provide appropriate descriptions, issues, relevance and implications for the classroom, school and district.</w:t>
      </w:r>
    </w:p>
    <w:p w:rsidR="001A16C1" w:rsidRDefault="001A16C1" w:rsidP="001A16C1"/>
    <w:p w:rsidR="001A16C1" w:rsidRDefault="001A16C1" w:rsidP="001A16C1">
      <w:pPr>
        <w:numPr>
          <w:ilvl w:val="0"/>
          <w:numId w:val="2"/>
        </w:numPr>
      </w:pPr>
      <w:r>
        <w:t>LEARNER OUTCOMES: Candidates will comprehend measurement, evaluation and assessment strategies. [IPS: 2H] [ILS: 2F] [ELCC: 2.3]</w:t>
      </w:r>
    </w:p>
    <w:p w:rsidR="001A16C1" w:rsidRDefault="001A16C1" w:rsidP="001A16C1">
      <w:pPr>
        <w:numPr>
          <w:ilvl w:val="1"/>
          <w:numId w:val="2"/>
        </w:numPr>
      </w:pPr>
      <w:r>
        <w:t>Assessment Tools: Written, oral reports, log for documentation of meetings about issues concerning the action research project.</w:t>
      </w:r>
    </w:p>
    <w:p w:rsidR="001A16C1" w:rsidRDefault="001A16C1" w:rsidP="001A16C1"/>
    <w:p w:rsidR="001A16C1" w:rsidRDefault="001A16C1" w:rsidP="001A16C1">
      <w:pPr>
        <w:numPr>
          <w:ilvl w:val="0"/>
          <w:numId w:val="3"/>
        </w:numPr>
      </w:pPr>
      <w:r>
        <w:t>LEARNER OUTCOMES: Candidates will base curricular decisions on research, applied theory, informed practice, the recommendations of learned societies and state and federal policies and mandates. [IPS: 2Z] [ILS: 2J] [ELCC: 6.0]</w:t>
      </w:r>
    </w:p>
    <w:p w:rsidR="001A16C1" w:rsidRDefault="001A16C1" w:rsidP="001A16C1">
      <w:pPr>
        <w:numPr>
          <w:ilvl w:val="1"/>
          <w:numId w:val="3"/>
        </w:numPr>
      </w:pPr>
      <w:r>
        <w:t>Assessment Tools: Written and oral reports, log for documentation of meetings about issues concerning the action research project.</w:t>
      </w:r>
    </w:p>
    <w:p w:rsidR="001A16C1" w:rsidRDefault="001A16C1" w:rsidP="001A16C1">
      <w:pPr>
        <w:ind w:left="1080"/>
      </w:pPr>
    </w:p>
    <w:p w:rsidR="001A16C1" w:rsidRDefault="001A16C1" w:rsidP="001A16C1">
      <w:pPr>
        <w:numPr>
          <w:ilvl w:val="0"/>
          <w:numId w:val="3"/>
        </w:numPr>
      </w:pPr>
      <w:r>
        <w:t>LEARNER OUTCOMES: Candidate will use technology, telecommunications and information systems to enrich curriculum and systems. [IPS: 2KK] [ILS: 2J] [ELCC: 2.3]</w:t>
      </w:r>
    </w:p>
    <w:p w:rsidR="001A16C1" w:rsidRDefault="001A16C1" w:rsidP="001A16C1">
      <w:pPr>
        <w:numPr>
          <w:ilvl w:val="1"/>
          <w:numId w:val="3"/>
        </w:numPr>
      </w:pPr>
      <w:r>
        <w:t>Assessment Tools: Use information systems to communicate with others and develop action research project.</w:t>
      </w:r>
    </w:p>
    <w:p w:rsidR="001A16C1" w:rsidRDefault="001A16C1" w:rsidP="001A16C1"/>
    <w:p w:rsidR="001A16C1" w:rsidRDefault="001A16C1" w:rsidP="001A16C1"/>
    <w:p w:rsidR="001A16C1" w:rsidRDefault="001A16C1" w:rsidP="001A16C1"/>
    <w:p w:rsidR="001A16C1" w:rsidRDefault="001A16C1" w:rsidP="001A16C1"/>
    <w:p w:rsidR="001A16C1" w:rsidRDefault="001A16C1" w:rsidP="001A16C1"/>
    <w:p w:rsidR="001A16C1" w:rsidRDefault="001A16C1" w:rsidP="001A16C1">
      <w:pPr>
        <w:rPr>
          <w:u w:val="single"/>
        </w:rPr>
      </w:pPr>
      <w:r>
        <w:rPr>
          <w:u w:val="single"/>
        </w:rPr>
        <w:lastRenderedPageBreak/>
        <w:t>Standard #5: Acting with Integrity, Fairness and in an Ethical Manner</w:t>
      </w:r>
    </w:p>
    <w:p w:rsidR="001A16C1" w:rsidRDefault="001A16C1" w:rsidP="001A16C1"/>
    <w:p w:rsidR="001A16C1" w:rsidRDefault="001A16C1" w:rsidP="001A16C1">
      <w:pPr>
        <w:numPr>
          <w:ilvl w:val="0"/>
          <w:numId w:val="4"/>
        </w:numPr>
      </w:pPr>
      <w:r>
        <w:t>LEARNER OUTCOMES: Candidates will analyze school problems with an understanding of major historical, philosophical, ethical, social and economic influences in a democratic society. [IPS: 5E] [ELCC: 5.0]</w:t>
      </w:r>
    </w:p>
    <w:p w:rsidR="001A16C1" w:rsidRDefault="001A16C1" w:rsidP="001A16C1">
      <w:pPr>
        <w:numPr>
          <w:ilvl w:val="1"/>
          <w:numId w:val="4"/>
        </w:numPr>
      </w:pPr>
      <w:r>
        <w:t>Assessment Tools: Written and oral reports as well as classroom discussion of the action research project.</w:t>
      </w:r>
    </w:p>
    <w:p w:rsidR="001A16C1" w:rsidRDefault="001A16C1" w:rsidP="001A16C1"/>
    <w:p w:rsidR="001A16C1" w:rsidRDefault="001A16C1" w:rsidP="001A16C1"/>
    <w:p w:rsidR="001A16C1" w:rsidRDefault="001A16C1" w:rsidP="001A16C1">
      <w:pPr>
        <w:rPr>
          <w:b/>
        </w:rPr>
      </w:pPr>
      <w:r>
        <w:rPr>
          <w:b/>
        </w:rPr>
        <w:t>Goal # 2: Teaching [CF]</w:t>
      </w:r>
    </w:p>
    <w:p w:rsidR="001A16C1" w:rsidRDefault="001A16C1" w:rsidP="001A16C1"/>
    <w:p w:rsidR="001A16C1" w:rsidRDefault="001A16C1" w:rsidP="001A16C1">
      <w:pPr>
        <w:rPr>
          <w:u w:val="single"/>
        </w:rPr>
      </w:pPr>
      <w:r>
        <w:rPr>
          <w:u w:val="single"/>
        </w:rPr>
        <w:t>Standard #2: School Culture and Instruction Program</w:t>
      </w:r>
    </w:p>
    <w:p w:rsidR="001A16C1" w:rsidRDefault="001A16C1" w:rsidP="001A16C1"/>
    <w:p w:rsidR="001A16C1" w:rsidRDefault="001A16C1" w:rsidP="001A16C1">
      <w:pPr>
        <w:numPr>
          <w:ilvl w:val="0"/>
          <w:numId w:val="4"/>
        </w:numPr>
      </w:pPr>
      <w:r>
        <w:t>LEARNER OUTCOMES: Candidates will recognize the role of technology in promoting student learning and professional growth. [IPS: 2KK]  [ILS:2J] [ELCC: 2.0]</w:t>
      </w:r>
    </w:p>
    <w:p w:rsidR="001A16C1" w:rsidRDefault="001A16C1" w:rsidP="001A16C1">
      <w:pPr>
        <w:numPr>
          <w:ilvl w:val="1"/>
          <w:numId w:val="4"/>
        </w:numPr>
      </w:pPr>
      <w:r>
        <w:t>Assessment Tools: Analysis and collection of data, oral and written reports.</w:t>
      </w:r>
    </w:p>
    <w:p w:rsidR="001A16C1" w:rsidRDefault="001A16C1" w:rsidP="001A16C1"/>
    <w:p w:rsidR="001A16C1" w:rsidRDefault="001A16C1" w:rsidP="001A16C1">
      <w:pPr>
        <w:numPr>
          <w:ilvl w:val="0"/>
          <w:numId w:val="4"/>
        </w:numPr>
      </w:pPr>
      <w:r>
        <w:t>LEARNER OUTCOMES: Candidates will understand the change process for the school system as it effects the various constituencies. [IPS: 2K, 2HH] [ILS: 2I, 2AA] [ELCC: 1.0]</w:t>
      </w:r>
    </w:p>
    <w:p w:rsidR="001A16C1" w:rsidRDefault="001A16C1" w:rsidP="001A16C1">
      <w:pPr>
        <w:numPr>
          <w:ilvl w:val="1"/>
          <w:numId w:val="4"/>
        </w:numPr>
      </w:pPr>
      <w:r>
        <w:t xml:space="preserve">Assessment Tools: Review of best practice as it applies to the action research/practicum project. </w:t>
      </w:r>
    </w:p>
    <w:p w:rsidR="001A16C1" w:rsidRDefault="001A16C1" w:rsidP="001A16C1">
      <w:pPr>
        <w:rPr>
          <w:b/>
        </w:rPr>
      </w:pPr>
    </w:p>
    <w:p w:rsidR="001A16C1" w:rsidRDefault="001A16C1" w:rsidP="001A16C1">
      <w:pPr>
        <w:rPr>
          <w:b/>
        </w:rPr>
      </w:pPr>
    </w:p>
    <w:p w:rsidR="001A16C1" w:rsidRDefault="001A16C1" w:rsidP="001A16C1">
      <w:pPr>
        <w:rPr>
          <w:b/>
        </w:rPr>
      </w:pPr>
      <w:r>
        <w:rPr>
          <w:b/>
        </w:rPr>
        <w:t>Goal #3: Learning and the Learner [CF]</w:t>
      </w:r>
    </w:p>
    <w:p w:rsidR="001A16C1" w:rsidRDefault="001A16C1" w:rsidP="001A16C1"/>
    <w:p w:rsidR="001A16C1" w:rsidRDefault="001A16C1" w:rsidP="001A16C1">
      <w:pPr>
        <w:rPr>
          <w:u w:val="single"/>
        </w:rPr>
      </w:pPr>
      <w:r>
        <w:rPr>
          <w:u w:val="single"/>
        </w:rPr>
        <w:t>Standard #2: School Culture and Instruction Program</w:t>
      </w:r>
    </w:p>
    <w:p w:rsidR="001A16C1" w:rsidRDefault="001A16C1" w:rsidP="001A16C1"/>
    <w:p w:rsidR="001A16C1" w:rsidRDefault="001A16C1" w:rsidP="001A16C1">
      <w:pPr>
        <w:numPr>
          <w:ilvl w:val="0"/>
          <w:numId w:val="5"/>
        </w:numPr>
      </w:pPr>
      <w:r>
        <w:t>LEARNER OUTCOMES: Candidates will exhibit skills in questioning techniques, fact-finding, categorizing information and reflection of relevant data. [IPS: 2BB] [ILS: 2CC] [ELCC: 2.0]</w:t>
      </w:r>
    </w:p>
    <w:p w:rsidR="001A16C1" w:rsidRDefault="001A16C1" w:rsidP="001A16C1">
      <w:pPr>
        <w:numPr>
          <w:ilvl w:val="1"/>
          <w:numId w:val="5"/>
        </w:numPr>
      </w:pPr>
      <w:r>
        <w:t>Assessment Tools: Written and oral report of the action research/practicum project.</w:t>
      </w:r>
    </w:p>
    <w:p w:rsidR="001A16C1" w:rsidRDefault="001A16C1" w:rsidP="001A16C1"/>
    <w:p w:rsidR="001A16C1" w:rsidRDefault="001A16C1" w:rsidP="001A16C1">
      <w:pPr>
        <w:rPr>
          <w:b/>
        </w:rPr>
      </w:pPr>
      <w:r>
        <w:rPr>
          <w:b/>
        </w:rPr>
        <w:t>Goal #4: The Professional Educator [CF]</w:t>
      </w:r>
    </w:p>
    <w:p w:rsidR="001A16C1" w:rsidRDefault="001A16C1" w:rsidP="001A16C1"/>
    <w:p w:rsidR="001A16C1" w:rsidRDefault="001A16C1" w:rsidP="001A16C1">
      <w:pPr>
        <w:rPr>
          <w:u w:val="single"/>
        </w:rPr>
      </w:pPr>
      <w:r>
        <w:rPr>
          <w:u w:val="single"/>
        </w:rPr>
        <w:t>Standard #3: Management</w:t>
      </w:r>
    </w:p>
    <w:p w:rsidR="001A16C1" w:rsidRDefault="001A16C1" w:rsidP="001A16C1"/>
    <w:p w:rsidR="001A16C1" w:rsidRDefault="001A16C1" w:rsidP="001A16C1">
      <w:pPr>
        <w:numPr>
          <w:ilvl w:val="0"/>
          <w:numId w:val="5"/>
        </w:numPr>
      </w:pPr>
      <w:r>
        <w:t>LEARNER OUTCOMES: Candidates are aware of all local operational policies and procedures in the implementation of the practicum project. [IPS: 3B, 3O] [ILS: 3B, 3M] [ELCC: 3.0]</w:t>
      </w:r>
    </w:p>
    <w:p w:rsidR="001A16C1" w:rsidRDefault="001A16C1" w:rsidP="001A16C1">
      <w:pPr>
        <w:numPr>
          <w:ilvl w:val="1"/>
          <w:numId w:val="5"/>
        </w:numPr>
      </w:pPr>
      <w:r>
        <w:t>Assessment Tools: Written and oral report of the action research/practicum project.</w:t>
      </w:r>
    </w:p>
    <w:p w:rsidR="001A16C1" w:rsidRDefault="001A16C1" w:rsidP="001A16C1"/>
    <w:p w:rsidR="001A16C1" w:rsidRDefault="001A16C1" w:rsidP="001A16C1">
      <w:pPr>
        <w:rPr>
          <w:b/>
        </w:rPr>
      </w:pPr>
      <w:r>
        <w:rPr>
          <w:b/>
        </w:rPr>
        <w:lastRenderedPageBreak/>
        <w:t>Goal #5: Community and Society [CF]</w:t>
      </w:r>
    </w:p>
    <w:p w:rsidR="001A16C1" w:rsidRDefault="001A16C1" w:rsidP="001A16C1"/>
    <w:p w:rsidR="001A16C1" w:rsidRDefault="001A16C1" w:rsidP="001A16C1">
      <w:pPr>
        <w:rPr>
          <w:u w:val="single"/>
        </w:rPr>
      </w:pPr>
      <w:r>
        <w:rPr>
          <w:u w:val="single"/>
        </w:rPr>
        <w:t>Standard #6: The Political, Social, Economic, Legal and Cultural Context</w:t>
      </w:r>
    </w:p>
    <w:p w:rsidR="001A16C1" w:rsidRDefault="001A16C1" w:rsidP="001A16C1"/>
    <w:p w:rsidR="001A16C1" w:rsidRDefault="001A16C1" w:rsidP="001A16C1">
      <w:pPr>
        <w:numPr>
          <w:ilvl w:val="0"/>
          <w:numId w:val="5"/>
        </w:numPr>
      </w:pPr>
      <w:r>
        <w:t>LEARNER OUTCOMES: Candidates will understand the strategies of change as applied to the big picture. [IPS: 6F, 6L] [ILS: 6E, 6J] [ELCC: 4.0, 6.0]</w:t>
      </w:r>
    </w:p>
    <w:p w:rsidR="001A16C1" w:rsidRDefault="001A16C1" w:rsidP="001A16C1">
      <w:pPr>
        <w:numPr>
          <w:ilvl w:val="1"/>
          <w:numId w:val="5"/>
        </w:numPr>
      </w:pPr>
      <w:r>
        <w:t>Assessment Tools: Review governing board goals, policies and community issues through meetings with these groups as evidenced in the clinical log and successful implementation of the practicum project.</w:t>
      </w:r>
    </w:p>
    <w:p w:rsidR="001A16C1" w:rsidRDefault="001A16C1" w:rsidP="001A16C1"/>
    <w:p w:rsidR="001A16C1" w:rsidRDefault="001A16C1" w:rsidP="001A16C1">
      <w:r>
        <w:rPr>
          <w:b/>
        </w:rPr>
        <w:t xml:space="preserve">Text and Required </w:t>
      </w:r>
      <w:smartTag w:uri="urn:schemas-microsoft-com:office:smarttags" w:element="place">
        <w:smartTag w:uri="urn:schemas-microsoft-com:office:smarttags" w:element="City">
          <w:r>
            <w:rPr>
              <w:b/>
            </w:rPr>
            <w:t>Readings</w:t>
          </w:r>
        </w:smartTag>
      </w:smartTag>
      <w:r>
        <w:t>:</w:t>
      </w:r>
    </w:p>
    <w:p w:rsidR="001A16C1" w:rsidRDefault="001A16C1" w:rsidP="001A16C1"/>
    <w:p w:rsidR="001A16C1" w:rsidRDefault="001A16C1" w:rsidP="001A16C1">
      <w:pPr>
        <w:ind w:left="720" w:hanging="720"/>
      </w:pPr>
      <w:r>
        <w:t xml:space="preserve">Glanz, J. (2003). </w:t>
      </w:r>
      <w:r>
        <w:rPr>
          <w:u w:val="single"/>
        </w:rPr>
        <w:t>Action research: An educational leaders guide to school improvement.</w:t>
      </w:r>
      <w:r>
        <w:rPr>
          <w:i/>
          <w:u w:val="single"/>
        </w:rPr>
        <w:t xml:space="preserve"> </w:t>
      </w:r>
      <w:r>
        <w:rPr>
          <w:i/>
        </w:rPr>
        <w:t>(2</w:t>
      </w:r>
      <w:r>
        <w:rPr>
          <w:i/>
          <w:vertAlign w:val="superscript"/>
        </w:rPr>
        <w:t>nd</w:t>
      </w:r>
      <w:r>
        <w:rPr>
          <w:i/>
        </w:rPr>
        <w:t xml:space="preserve"> edition)</w:t>
      </w:r>
      <w:r>
        <w:t xml:space="preserve">. </w:t>
      </w:r>
      <w:smartTag w:uri="urn:schemas-microsoft-com:office:smarttags" w:element="place">
        <w:smartTag w:uri="urn:schemas-microsoft-com:office:smarttags" w:element="City">
          <w:r>
            <w:t>Norwood</w:t>
          </w:r>
        </w:smartTag>
        <w:r>
          <w:t xml:space="preserve">, </w:t>
        </w:r>
        <w:smartTag w:uri="urn:schemas-microsoft-com:office:smarttags" w:element="State">
          <w:r>
            <w:t>MA</w:t>
          </w:r>
        </w:smartTag>
      </w:smartTag>
      <w:r>
        <w:t>: Christopher-Gordon.</w:t>
      </w:r>
    </w:p>
    <w:p w:rsidR="001A16C1" w:rsidRDefault="001A16C1" w:rsidP="001A16C1"/>
    <w:p w:rsidR="001A16C1" w:rsidRDefault="001A16C1" w:rsidP="001A16C1">
      <w:r>
        <w:rPr>
          <w:b/>
        </w:rPr>
        <w:t>Recommended Texts</w:t>
      </w:r>
      <w:r>
        <w:t xml:space="preserve">: </w:t>
      </w:r>
    </w:p>
    <w:p w:rsidR="001A16C1" w:rsidRDefault="001A16C1" w:rsidP="001A16C1"/>
    <w:p w:rsidR="001A16C1" w:rsidRDefault="001A16C1" w:rsidP="001A16C1">
      <w:r>
        <w:rPr>
          <w:u w:val="single"/>
        </w:rPr>
        <w:t>Publication manual of the american psychological association</w:t>
      </w:r>
      <w:r>
        <w:t xml:space="preserve">.(5th edition). American Psychological Association, </w:t>
      </w:r>
      <w:smartTag w:uri="urn:schemas-microsoft-com:office:smarttags" w:element="place">
        <w:smartTag w:uri="urn:schemas-microsoft-com:office:smarttags" w:element="City">
          <w:r>
            <w:t>Washington</w:t>
          </w:r>
        </w:smartTag>
        <w:r>
          <w:t xml:space="preserve"> </w:t>
        </w:r>
        <w:smartTag w:uri="urn:schemas-microsoft-com:office:smarttags" w:element="State">
          <w:r>
            <w:t>D.C.</w:t>
          </w:r>
        </w:smartTag>
      </w:smartTag>
    </w:p>
    <w:p w:rsidR="001A16C1" w:rsidRDefault="001A16C1" w:rsidP="001A16C1"/>
    <w:p w:rsidR="001A16C1" w:rsidRDefault="001A16C1" w:rsidP="001A16C1">
      <w:r>
        <w:t>Candidates must have the APA manual 5</w:t>
      </w:r>
      <w:r>
        <w:rPr>
          <w:vertAlign w:val="superscript"/>
        </w:rPr>
        <w:t>th</w:t>
      </w:r>
      <w:r>
        <w:t xml:space="preserve"> edition or software, such as </w:t>
      </w:r>
      <w:r>
        <w:rPr>
          <w:i/>
        </w:rPr>
        <w:t>Reference Point</w:t>
      </w:r>
      <w:r>
        <w:t>, (</w:t>
      </w:r>
      <w:hyperlink r:id="rId5" w:history="1">
        <w:r>
          <w:rPr>
            <w:rStyle w:val="Hyperlink"/>
          </w:rPr>
          <w:t>www.referencepointsoftware.com</w:t>
        </w:r>
      </w:hyperlink>
      <w:r>
        <w:t xml:space="preserve">) or </w:t>
      </w:r>
      <w:r>
        <w:rPr>
          <w:i/>
        </w:rPr>
        <w:t>End Note</w:t>
      </w:r>
      <w:r>
        <w:t xml:space="preserve"> (</w:t>
      </w:r>
      <w:hyperlink r:id="rId6" w:history="1">
        <w:r>
          <w:rPr>
            <w:rStyle w:val="Hyperlink"/>
          </w:rPr>
          <w:t>www.endnote.com/endemo.asp</w:t>
        </w:r>
      </w:hyperlink>
      <w:r>
        <w:t>) which prepares documents in APA style.</w:t>
      </w:r>
    </w:p>
    <w:p w:rsidR="001A16C1" w:rsidRDefault="001A16C1" w:rsidP="001A16C1">
      <w:pPr>
        <w:rPr>
          <w:b/>
        </w:rPr>
      </w:pPr>
    </w:p>
    <w:p w:rsidR="001A16C1" w:rsidRDefault="001A16C1" w:rsidP="001A16C1">
      <w:r>
        <w:rPr>
          <w:b/>
        </w:rPr>
        <w:t>Teaching Methods/ Class Format:</w:t>
      </w:r>
    </w:p>
    <w:p w:rsidR="001A16C1" w:rsidRDefault="001A16C1" w:rsidP="001A16C1">
      <w:pPr>
        <w:rPr>
          <w:b/>
        </w:rPr>
      </w:pPr>
    </w:p>
    <w:p w:rsidR="001A16C1" w:rsidRDefault="001A16C1" w:rsidP="001A16C1">
      <w:pPr>
        <w:pStyle w:val="BodyText"/>
        <w:ind w:left="720"/>
        <w:rPr>
          <w:sz w:val="24"/>
        </w:rPr>
      </w:pPr>
      <w:r>
        <w:rPr>
          <w:sz w:val="24"/>
        </w:rPr>
        <w:t xml:space="preserve">A variety of approaches will be utilized including lectures, discussion, group work. Much of the format will be as a seminar, placing heavy emphasis upon participation by each class member. The topics to be studied will be enhanced with appropriate audio/visual aids and enrichment materials. </w:t>
      </w:r>
    </w:p>
    <w:p w:rsidR="001A16C1" w:rsidRDefault="001A16C1" w:rsidP="001A16C1">
      <w:pPr>
        <w:pStyle w:val="BodyText"/>
        <w:ind w:left="720"/>
        <w:rPr>
          <w:sz w:val="24"/>
        </w:rPr>
      </w:pPr>
    </w:p>
    <w:p w:rsidR="001A16C1" w:rsidRDefault="001A16C1" w:rsidP="001A16C1">
      <w:pPr>
        <w:pStyle w:val="BodyText"/>
        <w:rPr>
          <w:b/>
          <w:sz w:val="24"/>
        </w:rPr>
      </w:pPr>
    </w:p>
    <w:p w:rsidR="001A16C1" w:rsidRDefault="001A16C1" w:rsidP="001A16C1">
      <w:pPr>
        <w:pStyle w:val="BodyText"/>
        <w:rPr>
          <w:b/>
          <w:sz w:val="24"/>
        </w:rPr>
      </w:pPr>
      <w:r>
        <w:rPr>
          <w:b/>
          <w:sz w:val="24"/>
        </w:rPr>
        <w:t>Course Requirements:</w:t>
      </w:r>
    </w:p>
    <w:p w:rsidR="001A16C1" w:rsidRDefault="001A16C1" w:rsidP="001A16C1">
      <w:pPr>
        <w:pStyle w:val="BodyText"/>
        <w:rPr>
          <w:b/>
          <w:sz w:val="24"/>
        </w:rPr>
      </w:pPr>
    </w:p>
    <w:p w:rsidR="001A16C1" w:rsidRDefault="001A16C1" w:rsidP="001A16C1">
      <w:pPr>
        <w:pStyle w:val="BodyText"/>
        <w:numPr>
          <w:ilvl w:val="0"/>
          <w:numId w:val="6"/>
        </w:numPr>
        <w:rPr>
          <w:b/>
          <w:sz w:val="24"/>
        </w:rPr>
      </w:pPr>
      <w:r>
        <w:rPr>
          <w:sz w:val="24"/>
        </w:rPr>
        <w:t>Class participation – Candidates are expected to attend classes, share experiences and discuss the readings assigned for each session.</w:t>
      </w:r>
    </w:p>
    <w:p w:rsidR="001A16C1" w:rsidRDefault="001A16C1" w:rsidP="001A16C1">
      <w:pPr>
        <w:pStyle w:val="BodyText"/>
        <w:rPr>
          <w:b/>
          <w:sz w:val="24"/>
        </w:rPr>
      </w:pPr>
    </w:p>
    <w:p w:rsidR="001A16C1" w:rsidRDefault="001A16C1" w:rsidP="001A16C1">
      <w:pPr>
        <w:pStyle w:val="BodyText"/>
        <w:numPr>
          <w:ilvl w:val="0"/>
          <w:numId w:val="6"/>
        </w:numPr>
        <w:rPr>
          <w:b/>
          <w:sz w:val="24"/>
        </w:rPr>
      </w:pPr>
      <w:r>
        <w:rPr>
          <w:sz w:val="24"/>
        </w:rPr>
        <w:t>A draft of Chapter One – Introduction of the major project paper which includes; statement of problem or situation, rationale for selecting this topic, preliminary research questions/assumptions/concerns, definition of key terms in report, and introduction of your cooperating administrator.</w:t>
      </w:r>
    </w:p>
    <w:p w:rsidR="001A16C1" w:rsidRDefault="001A16C1" w:rsidP="001A16C1">
      <w:pPr>
        <w:pStyle w:val="BodyText"/>
        <w:rPr>
          <w:b/>
          <w:sz w:val="24"/>
        </w:rPr>
      </w:pPr>
    </w:p>
    <w:p w:rsidR="001A16C1" w:rsidRDefault="001A16C1" w:rsidP="001A16C1">
      <w:pPr>
        <w:pStyle w:val="BodyText"/>
        <w:numPr>
          <w:ilvl w:val="0"/>
          <w:numId w:val="6"/>
        </w:numPr>
        <w:rPr>
          <w:b/>
          <w:sz w:val="24"/>
        </w:rPr>
      </w:pPr>
      <w:r>
        <w:rPr>
          <w:sz w:val="24"/>
        </w:rPr>
        <w:t xml:space="preserve">A draft of Chapter Two – Review of Literature of the project paper; literature review, relevant research on “Best Practice”, experiences of other schools and leaders with this topic. </w:t>
      </w:r>
    </w:p>
    <w:p w:rsidR="001A16C1" w:rsidRDefault="001A16C1" w:rsidP="001A16C1">
      <w:pPr>
        <w:pStyle w:val="BodyText"/>
        <w:rPr>
          <w:b/>
          <w:sz w:val="24"/>
        </w:rPr>
      </w:pPr>
    </w:p>
    <w:p w:rsidR="001A16C1" w:rsidRDefault="001A16C1" w:rsidP="001A16C1">
      <w:pPr>
        <w:pStyle w:val="BodyText"/>
        <w:numPr>
          <w:ilvl w:val="0"/>
          <w:numId w:val="6"/>
        </w:numPr>
        <w:rPr>
          <w:b/>
          <w:sz w:val="24"/>
        </w:rPr>
      </w:pPr>
      <w:r>
        <w:rPr>
          <w:sz w:val="24"/>
        </w:rPr>
        <w:lastRenderedPageBreak/>
        <w:t xml:space="preserve">Dispositions Instrument.  The Aurora University College of Education Masters Faculty, during the 2003 faculty audit of courses, developed the Dispositions Instrument.  The initial use of the instrument was planned to occur in EDU 6080 with an appropriate discussion to follow.  The disposition process, which is required by the </w:t>
      </w:r>
      <w:smartTag w:uri="urn:schemas-microsoft-com:office:smarttags" w:element="place">
        <w:smartTag w:uri="urn:schemas-microsoft-com:office:smarttags" w:element="PlaceType">
          <w:r>
            <w:rPr>
              <w:sz w:val="24"/>
            </w:rPr>
            <w:t>College</w:t>
          </w:r>
        </w:smartTag>
        <w:r>
          <w:rPr>
            <w:sz w:val="24"/>
          </w:rPr>
          <w:t xml:space="preserve"> of </w:t>
        </w:r>
        <w:smartTag w:uri="urn:schemas-microsoft-com:office:smarttags" w:element="PlaceName">
          <w:r>
            <w:rPr>
              <w:sz w:val="24"/>
            </w:rPr>
            <w:t>Education</w:t>
          </w:r>
        </w:smartTag>
      </w:smartTag>
      <w:r>
        <w:rPr>
          <w:sz w:val="24"/>
        </w:rPr>
        <w:t xml:space="preserve"> and its accreditors, was designed to assure that the attitudes and behaviors of the candidates who complete the MAEL Program are professionally competent and appropriate for educational leadership positions in partner school districts and throughout the Nation.</w:t>
      </w:r>
    </w:p>
    <w:p w:rsidR="001A16C1" w:rsidRDefault="001A16C1" w:rsidP="001A16C1">
      <w:pPr>
        <w:pStyle w:val="BodyText"/>
        <w:rPr>
          <w:b/>
          <w:sz w:val="24"/>
        </w:rPr>
      </w:pPr>
    </w:p>
    <w:p w:rsidR="001A16C1" w:rsidRDefault="001A16C1" w:rsidP="001A16C1">
      <w:pPr>
        <w:pStyle w:val="BodyText"/>
        <w:numPr>
          <w:ilvl w:val="0"/>
          <w:numId w:val="6"/>
        </w:numPr>
        <w:rPr>
          <w:b/>
          <w:sz w:val="24"/>
        </w:rPr>
      </w:pPr>
      <w:r>
        <w:rPr>
          <w:sz w:val="24"/>
        </w:rPr>
        <w:t>Writing Sample.</w:t>
      </w:r>
    </w:p>
    <w:p w:rsidR="001A16C1" w:rsidRDefault="001A16C1" w:rsidP="001A16C1">
      <w:pPr>
        <w:pStyle w:val="BodyText"/>
        <w:rPr>
          <w:b/>
          <w:sz w:val="24"/>
        </w:rPr>
      </w:pPr>
    </w:p>
    <w:p w:rsidR="001A16C1" w:rsidRDefault="001A16C1" w:rsidP="001A16C1">
      <w:pPr>
        <w:pStyle w:val="BodyText"/>
        <w:numPr>
          <w:ilvl w:val="0"/>
          <w:numId w:val="6"/>
        </w:numPr>
        <w:rPr>
          <w:b/>
          <w:sz w:val="24"/>
        </w:rPr>
      </w:pPr>
      <w:r>
        <w:rPr>
          <w:sz w:val="24"/>
        </w:rPr>
        <w:t>Oral presentation of the proposed research project.</w:t>
      </w:r>
    </w:p>
    <w:p w:rsidR="001A16C1" w:rsidRDefault="001A16C1" w:rsidP="001A16C1">
      <w:pPr>
        <w:pStyle w:val="BodyText"/>
        <w:rPr>
          <w:b/>
          <w:sz w:val="24"/>
        </w:rPr>
      </w:pPr>
    </w:p>
    <w:p w:rsidR="001A16C1" w:rsidRDefault="001A16C1" w:rsidP="001A16C1">
      <w:pPr>
        <w:pStyle w:val="BodyText"/>
        <w:numPr>
          <w:ilvl w:val="0"/>
          <w:numId w:val="6"/>
        </w:numPr>
        <w:rPr>
          <w:b/>
          <w:sz w:val="24"/>
        </w:rPr>
      </w:pPr>
      <w:r>
        <w:rPr>
          <w:sz w:val="24"/>
        </w:rPr>
        <w:t>Timeline</w:t>
      </w:r>
    </w:p>
    <w:p w:rsidR="001A16C1" w:rsidRDefault="001A16C1" w:rsidP="001A16C1">
      <w:pPr>
        <w:pStyle w:val="BodyText"/>
        <w:rPr>
          <w:b/>
          <w:sz w:val="24"/>
        </w:rPr>
      </w:pPr>
    </w:p>
    <w:p w:rsidR="001A16C1" w:rsidRDefault="001A16C1" w:rsidP="001A16C1">
      <w:pPr>
        <w:pStyle w:val="BodyText"/>
        <w:rPr>
          <w:b/>
          <w:sz w:val="24"/>
        </w:rPr>
      </w:pPr>
      <w:r>
        <w:rPr>
          <w:sz w:val="24"/>
          <w:szCs w:val="24"/>
        </w:rPr>
        <w:t xml:space="preserve">      </w:t>
      </w:r>
      <w:r>
        <w:rPr>
          <w:b/>
          <w:sz w:val="24"/>
          <w:szCs w:val="24"/>
        </w:rPr>
        <w:t>8.</w:t>
      </w:r>
      <w:r>
        <w:rPr>
          <w:sz w:val="24"/>
          <w:szCs w:val="24"/>
        </w:rPr>
        <w:tab/>
        <w:t>Intern’s activity log.</w:t>
      </w:r>
    </w:p>
    <w:p w:rsidR="001A16C1" w:rsidRDefault="001A16C1" w:rsidP="001A16C1">
      <w:pPr>
        <w:pStyle w:val="BodyText"/>
      </w:pPr>
    </w:p>
    <w:p w:rsidR="001A16C1" w:rsidRDefault="001A16C1" w:rsidP="001A16C1">
      <w:pPr>
        <w:pStyle w:val="BodyText"/>
        <w:ind w:left="360"/>
        <w:rPr>
          <w:b/>
          <w:sz w:val="24"/>
          <w:szCs w:val="24"/>
        </w:rPr>
      </w:pPr>
      <w:r>
        <w:rPr>
          <w:b/>
          <w:sz w:val="24"/>
          <w:szCs w:val="24"/>
        </w:rPr>
        <w:t xml:space="preserve">9.   </w:t>
      </w:r>
      <w:r>
        <w:rPr>
          <w:sz w:val="24"/>
          <w:szCs w:val="24"/>
        </w:rPr>
        <w:t xml:space="preserve">ELCC Standard forms </w:t>
      </w:r>
    </w:p>
    <w:p w:rsidR="001A16C1" w:rsidRDefault="001A16C1" w:rsidP="001A16C1">
      <w:pPr>
        <w:rPr>
          <w:b/>
        </w:rPr>
      </w:pPr>
    </w:p>
    <w:p w:rsidR="001A16C1" w:rsidRDefault="001A16C1" w:rsidP="001A16C1">
      <w:pPr>
        <w:rPr>
          <w:b/>
        </w:rPr>
      </w:pPr>
    </w:p>
    <w:p w:rsidR="001A16C1" w:rsidRDefault="001A16C1" w:rsidP="001A16C1">
      <w:pPr>
        <w:rPr>
          <w:b/>
        </w:rPr>
      </w:pPr>
      <w:r>
        <w:rPr>
          <w:b/>
        </w:rPr>
        <w:t>Ethics Statement:</w:t>
      </w:r>
    </w:p>
    <w:p w:rsidR="001A16C1" w:rsidRDefault="001A16C1" w:rsidP="001A16C1">
      <w:pPr>
        <w:rPr>
          <w:b/>
        </w:rPr>
      </w:pPr>
    </w:p>
    <w:p w:rsidR="001A16C1" w:rsidRDefault="001A16C1" w:rsidP="001A16C1">
      <w:pPr>
        <w:pStyle w:val="Title"/>
        <w:jc w:val="left"/>
        <w:rPr>
          <w:rFonts w:ascii="Times New Roman" w:hAnsi="Times New Roman"/>
          <w:b w:val="0"/>
          <w:bCs/>
          <w:sz w:val="24"/>
        </w:rPr>
      </w:pPr>
      <w:smartTag w:uri="urn:schemas-microsoft-com:office:smarttags" w:element="place">
        <w:smartTag w:uri="urn:schemas-microsoft-com:office:smarttags" w:element="PlaceName">
          <w:r>
            <w:rPr>
              <w:rFonts w:ascii="Times New Roman" w:hAnsi="Times New Roman"/>
              <w:b w:val="0"/>
              <w:bCs/>
              <w:sz w:val="24"/>
            </w:rPr>
            <w:t>Aurora</w:t>
          </w:r>
        </w:smartTag>
        <w:r>
          <w:rPr>
            <w:rFonts w:ascii="Times New Roman" w:hAnsi="Times New Roman"/>
            <w:b w:val="0"/>
            <w:bCs/>
            <w:sz w:val="24"/>
          </w:rPr>
          <w:t xml:space="preserve"> </w:t>
        </w:r>
        <w:smartTag w:uri="urn:schemas-microsoft-com:office:smarttags" w:element="PlaceName">
          <w:r>
            <w:rPr>
              <w:rFonts w:ascii="Times New Roman" w:hAnsi="Times New Roman"/>
              <w:b w:val="0"/>
              <w:bCs/>
              <w:sz w:val="24"/>
            </w:rPr>
            <w:t>University</w:t>
          </w:r>
        </w:smartTag>
      </w:smartTag>
      <w:r>
        <w:rPr>
          <w:rFonts w:ascii="Times New Roman" w:hAnsi="Times New Roman"/>
          <w:b w:val="0"/>
          <w:bCs/>
          <w:sz w:val="24"/>
        </w:rPr>
        <w:t xml:space="preserve">’s core values include integrity and ethical behavior.  A community of learners, </w:t>
      </w:r>
      <w:smartTag w:uri="urn:schemas-microsoft-com:office:smarttags" w:element="place">
        <w:smartTag w:uri="urn:schemas-microsoft-com:office:smarttags" w:element="PlaceName">
          <w:r>
            <w:rPr>
              <w:rFonts w:ascii="Times New Roman" w:hAnsi="Times New Roman"/>
              <w:b w:val="0"/>
              <w:bCs/>
              <w:sz w:val="24"/>
            </w:rPr>
            <w:t>Aurora</w:t>
          </w:r>
        </w:smartTag>
        <w:r>
          <w:rPr>
            <w:rFonts w:ascii="Times New Roman" w:hAnsi="Times New Roman"/>
            <w:b w:val="0"/>
            <w:bCs/>
            <w:sz w:val="24"/>
          </w:rPr>
          <w:t xml:space="preserve"> </w:t>
        </w:r>
        <w:smartTag w:uri="urn:schemas-microsoft-com:office:smarttags" w:element="PlaceName">
          <w:r>
            <w:rPr>
              <w:rFonts w:ascii="Times New Roman" w:hAnsi="Times New Roman"/>
              <w:b w:val="0"/>
              <w:bCs/>
              <w:sz w:val="24"/>
            </w:rPr>
            <w:t>University</w:t>
          </w:r>
        </w:smartTag>
      </w:smartTag>
      <w:r>
        <w:rPr>
          <w:rFonts w:ascii="Times New Roman" w:hAnsi="Times New Roman"/>
          <w:b w:val="0"/>
          <w:bCs/>
          <w:sz w:val="24"/>
        </w:rPr>
        <w:t xml:space="preserve"> students and faculty share responsibility for academic honesty and integrity.  The university expects students to do their own academic work.  In addition, it expects active participation and equitable contributions of students involved in group assignments.  </w:t>
      </w:r>
      <w:smartTag w:uri="urn:schemas-microsoft-com:office:smarttags" w:element="place">
        <w:smartTag w:uri="urn:schemas-microsoft-com:office:smarttags" w:element="PlaceName">
          <w:r>
            <w:rPr>
              <w:rFonts w:ascii="Times New Roman" w:hAnsi="Times New Roman"/>
              <w:b w:val="0"/>
              <w:bCs/>
              <w:sz w:val="24"/>
            </w:rPr>
            <w:t>Aurora</w:t>
          </w:r>
        </w:smartTag>
        <w:r>
          <w:rPr>
            <w:rFonts w:ascii="Times New Roman" w:hAnsi="Times New Roman"/>
            <w:b w:val="0"/>
            <w:bCs/>
            <w:sz w:val="24"/>
          </w:rPr>
          <w:t xml:space="preserve"> </w:t>
        </w:r>
        <w:smartTag w:uri="urn:schemas-microsoft-com:office:smarttags" w:element="PlaceName">
          <w:r>
            <w:rPr>
              <w:rFonts w:ascii="Times New Roman" w:hAnsi="Times New Roman"/>
              <w:b w:val="0"/>
              <w:bCs/>
              <w:sz w:val="24"/>
            </w:rPr>
            <w:t>University</w:t>
          </w:r>
        </w:smartTag>
      </w:smartTag>
      <w:r>
        <w:rPr>
          <w:rFonts w:ascii="Times New Roman" w:hAnsi="Times New Roman"/>
          <w:b w:val="0"/>
          <w:bCs/>
          <w:sz w:val="24"/>
        </w:rPr>
        <w:t xml:space="preserve">’s Code of Academic Integrity (henceforth the Code) prohibits cheating, fabrication, plagiarism, obtaining an unfair advantage, unauthorized access to computerized records or systems and facilitating academic dishonesty regardless of intent.  </w:t>
      </w:r>
    </w:p>
    <w:p w:rsidR="001A16C1" w:rsidRDefault="001A16C1" w:rsidP="001A16C1">
      <w:pPr>
        <w:rPr>
          <w:b/>
        </w:rPr>
      </w:pPr>
    </w:p>
    <w:p w:rsidR="001A16C1" w:rsidRDefault="001A16C1" w:rsidP="001A16C1">
      <w:pPr>
        <w:rPr>
          <w:b/>
        </w:rPr>
      </w:pPr>
      <w:r>
        <w:rPr>
          <w:b/>
        </w:rPr>
        <w:t>Attendance:</w:t>
      </w:r>
    </w:p>
    <w:p w:rsidR="001A16C1" w:rsidRDefault="001A16C1" w:rsidP="001A16C1">
      <w:pPr>
        <w:rPr>
          <w:b/>
        </w:rPr>
      </w:pPr>
    </w:p>
    <w:p w:rsidR="001A16C1" w:rsidRPr="00D93816" w:rsidRDefault="001A16C1" w:rsidP="001A16C1">
      <w:pPr>
        <w:pStyle w:val="Title"/>
        <w:jc w:val="left"/>
        <w:rPr>
          <w:rFonts w:ascii="Times New Roman" w:hAnsi="Times New Roman"/>
          <w:b w:val="0"/>
          <w:bCs/>
          <w:sz w:val="24"/>
        </w:rPr>
      </w:pPr>
      <w:r w:rsidRPr="00D93816">
        <w:rPr>
          <w:rFonts w:ascii="Times New Roman" w:hAnsi="Times New Roman"/>
          <w:b w:val="0"/>
          <w:bCs/>
          <w:sz w:val="24"/>
        </w:rPr>
        <w:t>Attendance is mandatory for all scheduled classes and will be considered in determination of final grade.</w:t>
      </w:r>
    </w:p>
    <w:p w:rsidR="001A16C1" w:rsidRPr="00D93816" w:rsidRDefault="001A16C1" w:rsidP="001A16C1">
      <w:pPr>
        <w:pStyle w:val="Title"/>
        <w:jc w:val="left"/>
        <w:rPr>
          <w:rFonts w:ascii="Times New Roman" w:hAnsi="Times New Roman"/>
          <w:b w:val="0"/>
          <w:bCs/>
          <w:sz w:val="24"/>
        </w:rPr>
      </w:pPr>
    </w:p>
    <w:p w:rsidR="001A16C1" w:rsidRDefault="001A16C1" w:rsidP="001A16C1">
      <w:pPr>
        <w:rPr>
          <w:b/>
        </w:rPr>
      </w:pPr>
      <w:r>
        <w:rPr>
          <w:b/>
        </w:rPr>
        <w:t>American Disabilities Act (A.D.A.):</w:t>
      </w:r>
    </w:p>
    <w:p w:rsidR="001A16C1" w:rsidRDefault="001A16C1" w:rsidP="001A16C1">
      <w:pPr>
        <w:rPr>
          <w:b/>
        </w:rPr>
      </w:pPr>
    </w:p>
    <w:p w:rsidR="001A16C1" w:rsidRPr="00011688" w:rsidRDefault="001A16C1" w:rsidP="001A16C1">
      <w:pPr>
        <w:pStyle w:val="BodyText"/>
        <w:rPr>
          <w:b/>
          <w:sz w:val="24"/>
          <w:szCs w:val="24"/>
        </w:rPr>
      </w:pPr>
      <w:r w:rsidRPr="00011688">
        <w:rPr>
          <w:sz w:val="24"/>
          <w:szCs w:val="24"/>
        </w:rPr>
        <w:t xml:space="preserve">Individuals who have any situation/condition, either permanent or temporary, which might affect their ability to perform in class or access class materials are encouraged to inform the instructor at the beginning of the term.  Adaptations of teaching methods, class materials or testing may be made as needed to provide equitable participation. </w:t>
      </w:r>
    </w:p>
    <w:p w:rsidR="001A16C1" w:rsidRDefault="001A16C1" w:rsidP="001A16C1">
      <w:pPr>
        <w:rPr>
          <w:b/>
        </w:rPr>
      </w:pPr>
    </w:p>
    <w:p w:rsidR="001A16C1" w:rsidRDefault="001A16C1" w:rsidP="001A16C1">
      <w:pPr>
        <w:rPr>
          <w:b/>
        </w:rPr>
      </w:pPr>
      <w:r>
        <w:rPr>
          <w:b/>
        </w:rPr>
        <w:t>Evaluation and Grading Policy:</w:t>
      </w:r>
    </w:p>
    <w:p w:rsidR="001A16C1" w:rsidRDefault="001A16C1" w:rsidP="001A16C1">
      <w:pPr>
        <w:rPr>
          <w:b/>
        </w:rPr>
      </w:pPr>
    </w:p>
    <w:p w:rsidR="001A16C1" w:rsidRDefault="001A16C1" w:rsidP="001A16C1">
      <w:r>
        <w:t>Grading will be based on the quality of work with components weighted as follows:</w:t>
      </w:r>
    </w:p>
    <w:p w:rsidR="001A16C1" w:rsidRDefault="001A16C1" w:rsidP="001A16C1">
      <w:pPr>
        <w:rPr>
          <w:b/>
        </w:rPr>
      </w:pPr>
    </w:p>
    <w:p w:rsidR="001A16C1" w:rsidRDefault="001A16C1" w:rsidP="001A16C1">
      <w:pPr>
        <w:ind w:left="5040" w:hanging="4320"/>
      </w:pPr>
      <w:r>
        <w:lastRenderedPageBreak/>
        <w:t>Attendance &amp; Participation</w:t>
      </w:r>
      <w:r>
        <w:tab/>
        <w:t>20%</w:t>
      </w:r>
    </w:p>
    <w:p w:rsidR="001A16C1" w:rsidRDefault="001A16C1" w:rsidP="001A16C1">
      <w:r>
        <w:tab/>
        <w:t>Chapter One</w:t>
      </w:r>
      <w:r>
        <w:tab/>
      </w:r>
      <w:r>
        <w:tab/>
      </w:r>
      <w:r>
        <w:tab/>
      </w:r>
      <w:r>
        <w:tab/>
      </w:r>
      <w:r>
        <w:tab/>
        <w:t>40%</w:t>
      </w:r>
    </w:p>
    <w:p w:rsidR="001A16C1" w:rsidRDefault="001A16C1" w:rsidP="001A16C1">
      <w:pPr>
        <w:ind w:firstLine="720"/>
      </w:pPr>
      <w:r>
        <w:t>Chapter Two</w:t>
      </w:r>
      <w:r>
        <w:tab/>
      </w:r>
      <w:r>
        <w:tab/>
      </w:r>
      <w:r>
        <w:tab/>
      </w:r>
      <w:r>
        <w:tab/>
      </w:r>
      <w:r>
        <w:tab/>
        <w:t xml:space="preserve">40% </w:t>
      </w:r>
    </w:p>
    <w:p w:rsidR="001A16C1" w:rsidRDefault="001A16C1" w:rsidP="001A16C1">
      <w:pPr>
        <w:rPr>
          <w:b/>
        </w:rPr>
      </w:pPr>
    </w:p>
    <w:p w:rsidR="001A16C1" w:rsidRDefault="001A16C1" w:rsidP="001A16C1">
      <w:pPr>
        <w:rPr>
          <w:b/>
        </w:rPr>
      </w:pPr>
    </w:p>
    <w:p w:rsidR="001A16C1" w:rsidRDefault="001A16C1" w:rsidP="001A16C1">
      <w:pPr>
        <w:rPr>
          <w:b/>
        </w:rPr>
      </w:pPr>
    </w:p>
    <w:p w:rsidR="001A16C1" w:rsidRDefault="001A16C1" w:rsidP="001A16C1">
      <w:r>
        <w:rPr>
          <w:b/>
        </w:rPr>
        <w:t>Master’s Grading System</w:t>
      </w:r>
      <w:r>
        <w:t>:</w:t>
      </w:r>
    </w:p>
    <w:p w:rsidR="001A16C1" w:rsidRDefault="001A16C1" w:rsidP="001A16C1">
      <w:r>
        <w:t>At the end of the course, letter grades are awarded as follows:</w:t>
      </w:r>
    </w:p>
    <w:p w:rsidR="001A16C1" w:rsidRDefault="001A16C1" w:rsidP="001A16C1"/>
    <w:p w:rsidR="001A16C1" w:rsidRDefault="001A16C1" w:rsidP="001A16C1">
      <w:pPr>
        <w:ind w:left="720" w:hanging="720"/>
      </w:pPr>
      <w:r>
        <w:t>A</w:t>
      </w:r>
      <w:r>
        <w:tab/>
        <w:t>(4 quality points per semester hour)  Excellent.  Denotes work that is consistently at the highest level of achievement in a graduate college or university course.</w:t>
      </w:r>
    </w:p>
    <w:p w:rsidR="001A16C1" w:rsidRDefault="001A16C1" w:rsidP="001A16C1">
      <w:pPr>
        <w:ind w:left="720" w:hanging="720"/>
      </w:pPr>
    </w:p>
    <w:p w:rsidR="001A16C1" w:rsidRDefault="001A16C1" w:rsidP="001A16C1">
      <w:pPr>
        <w:ind w:left="720" w:hanging="720"/>
      </w:pPr>
      <w:r>
        <w:t>B</w:t>
      </w:r>
      <w:r>
        <w:tab/>
        <w:t>(3 quality points per semester hour)  Good.  Denotes work that is at a high level of college or university standards for academic performance in a graduate college or university course.</w:t>
      </w:r>
    </w:p>
    <w:p w:rsidR="001A16C1" w:rsidRDefault="001A16C1" w:rsidP="001A16C1">
      <w:pPr>
        <w:ind w:left="720" w:hanging="720"/>
      </w:pPr>
    </w:p>
    <w:p w:rsidR="001A16C1" w:rsidRDefault="001A16C1" w:rsidP="001A16C1">
      <w:pPr>
        <w:ind w:left="720" w:hanging="720"/>
      </w:pPr>
      <w:r>
        <w:t>C</w:t>
      </w:r>
      <w:r>
        <w:tab/>
        <w:t>(2 quality points per semester hour)  The lowest passing grade. Denotes work that does not meet in all respects college or university standards for academic performance in a graduate college or university course.</w:t>
      </w:r>
    </w:p>
    <w:p w:rsidR="001A16C1" w:rsidRDefault="001A16C1" w:rsidP="001A16C1">
      <w:pPr>
        <w:ind w:left="720" w:hanging="720"/>
      </w:pPr>
    </w:p>
    <w:p w:rsidR="001A16C1" w:rsidRDefault="001A16C1" w:rsidP="001A16C1">
      <w:pPr>
        <w:ind w:left="720" w:hanging="720"/>
      </w:pPr>
      <w:r>
        <w:t>F</w:t>
      </w:r>
      <w:r>
        <w:tab/>
        <w:t>(0 quality points per semester hour)  Failure.  Denotes work that fails to meet graduate college or university standards for academic performance in a course.</w:t>
      </w:r>
    </w:p>
    <w:p w:rsidR="001A16C1" w:rsidRDefault="001A16C1" w:rsidP="001A16C1"/>
    <w:p w:rsidR="001A16C1" w:rsidRDefault="001A16C1" w:rsidP="001A16C1">
      <w:pPr>
        <w:ind w:left="720" w:hanging="720"/>
      </w:pPr>
      <w:r>
        <w:t>CR</w:t>
      </w:r>
      <w:r>
        <w:tab/>
        <w:t>(Quality points are not calculated in grade point average) Pass. Denotes pass with credit at least at the level of B work, in graduate course that are graded Cr/NCr.</w:t>
      </w:r>
    </w:p>
    <w:p w:rsidR="001A16C1" w:rsidRDefault="001A16C1" w:rsidP="001A16C1">
      <w:pPr>
        <w:ind w:left="720" w:hanging="720"/>
      </w:pPr>
    </w:p>
    <w:p w:rsidR="001A16C1" w:rsidRDefault="001A16C1" w:rsidP="001A16C1">
      <w:pPr>
        <w:ind w:left="720" w:hanging="720"/>
      </w:pPr>
      <w:r>
        <w:t>NCr</w:t>
      </w:r>
      <w:r>
        <w:tab/>
        <w:t>(0 quality points per semester hour) No credit.  Denotes work that fails to meet graduate college or university standards for academic performance at least at the level of C work.</w:t>
      </w:r>
    </w:p>
    <w:p w:rsidR="001A16C1" w:rsidRDefault="001A16C1" w:rsidP="001A16C1">
      <w:pPr>
        <w:ind w:left="720" w:hanging="720"/>
      </w:pPr>
    </w:p>
    <w:p w:rsidR="001A16C1" w:rsidRDefault="001A16C1" w:rsidP="001A16C1">
      <w:pPr>
        <w:ind w:left="720" w:hanging="720"/>
      </w:pPr>
    </w:p>
    <w:p w:rsidR="001A16C1" w:rsidRDefault="001A16C1" w:rsidP="001A16C1">
      <w:pPr>
        <w:ind w:left="720" w:hanging="720"/>
      </w:pPr>
    </w:p>
    <w:p w:rsidR="001A16C1" w:rsidRDefault="001A16C1" w:rsidP="001A16C1">
      <w:pPr>
        <w:ind w:left="720" w:hanging="720"/>
      </w:pPr>
    </w:p>
    <w:p w:rsidR="001A16C1" w:rsidRDefault="001A16C1" w:rsidP="001A16C1">
      <w:pPr>
        <w:ind w:left="720" w:hanging="720"/>
      </w:pPr>
    </w:p>
    <w:p w:rsidR="001A16C1" w:rsidRDefault="001A16C1" w:rsidP="001A16C1">
      <w:pPr>
        <w:ind w:left="720" w:hanging="720"/>
      </w:pPr>
    </w:p>
    <w:p w:rsidR="001A16C1" w:rsidRDefault="001A16C1" w:rsidP="001A16C1">
      <w:pPr>
        <w:ind w:left="720" w:hanging="720"/>
      </w:pPr>
    </w:p>
    <w:p w:rsidR="001A16C1" w:rsidRDefault="001A16C1" w:rsidP="001A16C1">
      <w:pPr>
        <w:ind w:left="720" w:hanging="720"/>
      </w:pPr>
    </w:p>
    <w:p w:rsidR="001A16C1" w:rsidRDefault="001A16C1" w:rsidP="001A16C1">
      <w:pPr>
        <w:ind w:left="720" w:hanging="720"/>
      </w:pPr>
    </w:p>
    <w:p w:rsidR="001A16C1" w:rsidRDefault="001A16C1" w:rsidP="001A16C1">
      <w:pPr>
        <w:ind w:left="720" w:hanging="720"/>
      </w:pPr>
    </w:p>
    <w:p w:rsidR="001A16C1" w:rsidRDefault="001A16C1" w:rsidP="001A16C1">
      <w:pPr>
        <w:ind w:left="720" w:hanging="720"/>
      </w:pPr>
    </w:p>
    <w:p w:rsidR="001A16C1" w:rsidRDefault="001A16C1" w:rsidP="001A16C1">
      <w:pPr>
        <w:ind w:left="720" w:hanging="720"/>
      </w:pPr>
    </w:p>
    <w:p w:rsidR="001A16C1" w:rsidRDefault="001A16C1" w:rsidP="001A16C1">
      <w:pPr>
        <w:ind w:left="720" w:hanging="720"/>
      </w:pPr>
    </w:p>
    <w:p w:rsidR="001A16C1" w:rsidRDefault="001A16C1" w:rsidP="001A16C1">
      <w:pPr>
        <w:ind w:left="720" w:hanging="720"/>
      </w:pPr>
    </w:p>
    <w:p w:rsidR="001A16C1" w:rsidRDefault="001A16C1" w:rsidP="001A16C1">
      <w:pPr>
        <w:ind w:left="720" w:hanging="720"/>
      </w:pPr>
    </w:p>
    <w:p w:rsidR="001A16C1" w:rsidRDefault="001A16C1" w:rsidP="001A16C1">
      <w:pPr>
        <w:ind w:left="720" w:hanging="720"/>
      </w:pPr>
    </w:p>
    <w:p w:rsidR="001A16C1" w:rsidRDefault="001A16C1" w:rsidP="001A16C1">
      <w:pPr>
        <w:ind w:left="720" w:hanging="720"/>
      </w:pPr>
    </w:p>
    <w:p w:rsidR="001A16C1" w:rsidRDefault="001A16C1" w:rsidP="001A16C1">
      <w:pPr>
        <w:ind w:left="720" w:hanging="720"/>
      </w:pPr>
      <w:r>
        <w:lastRenderedPageBreak/>
        <w:t>Course Schedule</w:t>
      </w:r>
    </w:p>
    <w:p w:rsidR="001A16C1" w:rsidRDefault="001A16C1" w:rsidP="001A16C1">
      <w:pPr>
        <w:ind w:left="720" w:hanging="720"/>
      </w:pPr>
    </w:p>
    <w:p w:rsidR="001A16C1" w:rsidRDefault="001A16C1" w:rsidP="001A16C1">
      <w:pPr>
        <w:ind w:left="720" w:hanging="720"/>
      </w:pPr>
      <w:r>
        <w:t>Session One</w:t>
      </w:r>
    </w:p>
    <w:p w:rsidR="001A16C1" w:rsidRDefault="001A16C1" w:rsidP="001A16C1">
      <w:pPr>
        <w:ind w:left="720" w:hanging="720"/>
      </w:pPr>
      <w:r>
        <w:tab/>
        <w:t>Course Introduction</w:t>
      </w:r>
    </w:p>
    <w:p w:rsidR="001A16C1" w:rsidRDefault="001A16C1" w:rsidP="001A16C1">
      <w:pPr>
        <w:ind w:left="720" w:hanging="720"/>
      </w:pPr>
      <w:r>
        <w:tab/>
        <w:t>Orientation Activities</w:t>
      </w:r>
    </w:p>
    <w:p w:rsidR="001A16C1" w:rsidRDefault="001A16C1" w:rsidP="001A16C1">
      <w:pPr>
        <w:ind w:left="720" w:hanging="720"/>
      </w:pPr>
      <w:r>
        <w:tab/>
        <w:t>Review of Course Syllabus</w:t>
      </w:r>
    </w:p>
    <w:p w:rsidR="001A16C1" w:rsidRDefault="001A16C1" w:rsidP="001A16C1">
      <w:pPr>
        <w:ind w:left="720" w:hanging="720"/>
      </w:pPr>
      <w:r>
        <w:tab/>
        <w:t>Textbook – Preface</w:t>
      </w:r>
    </w:p>
    <w:p w:rsidR="001A16C1" w:rsidRDefault="001A16C1" w:rsidP="001A16C1">
      <w:pPr>
        <w:ind w:left="720" w:hanging="720"/>
      </w:pPr>
      <w:r>
        <w:tab/>
        <w:t>Textbook – Introduction</w:t>
      </w:r>
    </w:p>
    <w:p w:rsidR="001A16C1" w:rsidRDefault="001A16C1" w:rsidP="001A16C1">
      <w:pPr>
        <w:ind w:left="720" w:hanging="720"/>
      </w:pPr>
      <w:r>
        <w:tab/>
        <w:t>Textbook – Chapter One</w:t>
      </w:r>
    </w:p>
    <w:p w:rsidR="001A16C1" w:rsidRDefault="001A16C1" w:rsidP="001A16C1">
      <w:pPr>
        <w:ind w:left="720" w:hanging="720"/>
      </w:pPr>
      <w:r>
        <w:tab/>
        <w:t>Textbook – Chapter Three</w:t>
      </w:r>
    </w:p>
    <w:p w:rsidR="001A16C1" w:rsidRDefault="001A16C1" w:rsidP="001A16C1">
      <w:pPr>
        <w:ind w:left="720" w:hanging="720"/>
      </w:pPr>
      <w:r>
        <w:tab/>
        <w:t>Video: Action Research</w:t>
      </w:r>
    </w:p>
    <w:p w:rsidR="001A16C1" w:rsidRDefault="001A16C1" w:rsidP="001A16C1">
      <w:pPr>
        <w:ind w:left="720" w:hanging="720"/>
      </w:pPr>
      <w:r>
        <w:tab/>
        <w:t>Sharing Completed Projects</w:t>
      </w:r>
    </w:p>
    <w:p w:rsidR="001A16C1" w:rsidRDefault="001A16C1" w:rsidP="001A16C1">
      <w:pPr>
        <w:ind w:left="720" w:hanging="720"/>
      </w:pPr>
      <w:r>
        <w:tab/>
        <w:t>Stress the Connection Between EDU6080 &amp; EDU6670</w:t>
      </w:r>
    </w:p>
    <w:p w:rsidR="001A16C1" w:rsidRDefault="001A16C1" w:rsidP="001A16C1">
      <w:pPr>
        <w:ind w:left="720" w:hanging="720"/>
      </w:pPr>
      <w:r>
        <w:tab/>
        <w:t>ELCC Standards Forms</w:t>
      </w:r>
    </w:p>
    <w:p w:rsidR="001A16C1" w:rsidRDefault="001A16C1" w:rsidP="001A16C1">
      <w:pPr>
        <w:ind w:left="720" w:hanging="720"/>
      </w:pPr>
      <w:r>
        <w:tab/>
        <w:t xml:space="preserve">Intern’s Activity Log Description Form </w:t>
      </w:r>
    </w:p>
    <w:p w:rsidR="001A16C1" w:rsidRDefault="001A16C1" w:rsidP="001A16C1">
      <w:pPr>
        <w:ind w:left="720" w:hanging="720"/>
      </w:pPr>
      <w:r>
        <w:tab/>
        <w:t>Computer Time</w:t>
      </w:r>
    </w:p>
    <w:p w:rsidR="001A16C1" w:rsidRDefault="001A16C1" w:rsidP="001A16C1">
      <w:pPr>
        <w:ind w:left="720" w:hanging="720"/>
      </w:pPr>
      <w:r>
        <w:tab/>
        <w:t>Individual Consulting Time</w:t>
      </w:r>
    </w:p>
    <w:p w:rsidR="001A16C1" w:rsidRDefault="001A16C1" w:rsidP="001A16C1">
      <w:pPr>
        <w:ind w:left="720" w:hanging="720"/>
      </w:pPr>
      <w:r>
        <w:tab/>
        <w:t>Admissions Writing Sample</w:t>
      </w:r>
    </w:p>
    <w:p w:rsidR="001A16C1" w:rsidRDefault="001A16C1" w:rsidP="001A16C1"/>
    <w:p w:rsidR="001A16C1" w:rsidRDefault="001A16C1" w:rsidP="001A16C1">
      <w:pPr>
        <w:ind w:left="720" w:hanging="720"/>
      </w:pPr>
      <w:r>
        <w:t xml:space="preserve">Session Two </w:t>
      </w:r>
    </w:p>
    <w:p w:rsidR="001A16C1" w:rsidRDefault="001A16C1" w:rsidP="001A16C1">
      <w:pPr>
        <w:ind w:left="720" w:hanging="720"/>
      </w:pPr>
      <w:r>
        <w:tab/>
        <w:t>Textbook – Chapter Five</w:t>
      </w:r>
    </w:p>
    <w:p w:rsidR="001A16C1" w:rsidRDefault="001A16C1" w:rsidP="001A16C1">
      <w:pPr>
        <w:ind w:left="720" w:hanging="720"/>
      </w:pPr>
      <w:r>
        <w:tab/>
        <w:t>Textbook – Chapter Six</w:t>
      </w:r>
    </w:p>
    <w:p w:rsidR="001A16C1" w:rsidRDefault="001A16C1" w:rsidP="001A16C1">
      <w:pPr>
        <w:ind w:left="720" w:hanging="720"/>
      </w:pPr>
      <w:r>
        <w:tab/>
        <w:t>Textbook – Chapter Seven</w:t>
      </w:r>
    </w:p>
    <w:p w:rsidR="001A16C1" w:rsidRDefault="001A16C1" w:rsidP="001A16C1">
      <w:pPr>
        <w:ind w:left="720" w:hanging="720"/>
      </w:pPr>
      <w:r>
        <w:tab/>
        <w:t>Phillips Library Orientation</w:t>
      </w:r>
    </w:p>
    <w:p w:rsidR="001A16C1" w:rsidRDefault="001A16C1" w:rsidP="001A16C1">
      <w:pPr>
        <w:ind w:left="720" w:hanging="720"/>
      </w:pPr>
      <w:r>
        <w:tab/>
        <w:t>Computer Time</w:t>
      </w:r>
    </w:p>
    <w:p w:rsidR="001A16C1" w:rsidRDefault="001A16C1" w:rsidP="001A16C1">
      <w:pPr>
        <w:ind w:left="720" w:hanging="720"/>
      </w:pPr>
      <w:r>
        <w:tab/>
        <w:t>Individual Consulting Time</w:t>
      </w:r>
    </w:p>
    <w:p w:rsidR="001A16C1" w:rsidRDefault="001A16C1" w:rsidP="001A16C1">
      <w:pPr>
        <w:ind w:left="720" w:hanging="720"/>
      </w:pPr>
    </w:p>
    <w:p w:rsidR="001A16C1" w:rsidRDefault="001A16C1" w:rsidP="001A16C1">
      <w:pPr>
        <w:ind w:left="720" w:hanging="720"/>
      </w:pPr>
      <w:r>
        <w:t xml:space="preserve">Session Three </w:t>
      </w:r>
    </w:p>
    <w:p w:rsidR="001A16C1" w:rsidRDefault="001A16C1" w:rsidP="001A16C1">
      <w:pPr>
        <w:ind w:left="720" w:hanging="720"/>
      </w:pPr>
      <w:r>
        <w:tab/>
        <w:t>Textbook – Chapter Nine</w:t>
      </w:r>
    </w:p>
    <w:p w:rsidR="001A16C1" w:rsidRDefault="001A16C1" w:rsidP="001A16C1">
      <w:pPr>
        <w:ind w:left="720" w:hanging="720"/>
      </w:pPr>
      <w:r>
        <w:tab/>
        <w:t>Textbook – Chapter Twelve</w:t>
      </w:r>
    </w:p>
    <w:p w:rsidR="001A16C1" w:rsidRDefault="001A16C1" w:rsidP="001A16C1">
      <w:pPr>
        <w:ind w:left="720" w:hanging="720"/>
      </w:pPr>
      <w:r>
        <w:tab/>
        <w:t>Computer Time</w:t>
      </w:r>
    </w:p>
    <w:p w:rsidR="001A16C1" w:rsidRDefault="001A16C1" w:rsidP="001A16C1">
      <w:pPr>
        <w:ind w:left="720" w:hanging="720"/>
      </w:pPr>
      <w:r>
        <w:tab/>
        <w:t>Share Topics</w:t>
      </w:r>
    </w:p>
    <w:p w:rsidR="001A16C1" w:rsidRDefault="001A16C1" w:rsidP="001A16C1">
      <w:pPr>
        <w:ind w:left="720" w:hanging="720"/>
      </w:pPr>
      <w:r>
        <w:tab/>
        <w:t>Disposition Instrument</w:t>
      </w:r>
    </w:p>
    <w:p w:rsidR="001A16C1" w:rsidRDefault="001A16C1" w:rsidP="001A16C1">
      <w:pPr>
        <w:ind w:left="720" w:hanging="720"/>
      </w:pPr>
      <w:r>
        <w:tab/>
        <w:t>Individual Consulting Time</w:t>
      </w:r>
    </w:p>
    <w:p w:rsidR="001A16C1" w:rsidRDefault="001A16C1" w:rsidP="001A16C1">
      <w:pPr>
        <w:ind w:left="720" w:hanging="720"/>
      </w:pPr>
    </w:p>
    <w:p w:rsidR="001A16C1" w:rsidRDefault="001A16C1" w:rsidP="001A16C1">
      <w:pPr>
        <w:ind w:left="720" w:hanging="720"/>
      </w:pPr>
      <w:r>
        <w:t>Session Four</w:t>
      </w:r>
    </w:p>
    <w:p w:rsidR="001A16C1" w:rsidRDefault="001A16C1" w:rsidP="001A16C1">
      <w:pPr>
        <w:ind w:left="720" w:hanging="720"/>
      </w:pPr>
      <w:r>
        <w:tab/>
        <w:t>Textbook – Chapter Thirteen</w:t>
      </w:r>
    </w:p>
    <w:p w:rsidR="001A16C1" w:rsidRDefault="001A16C1" w:rsidP="001A16C1">
      <w:pPr>
        <w:ind w:left="720" w:hanging="720"/>
      </w:pPr>
      <w:r>
        <w:tab/>
        <w:t>Site Administrator’s Approval Form</w:t>
      </w:r>
    </w:p>
    <w:p w:rsidR="001A16C1" w:rsidRDefault="001A16C1" w:rsidP="001A16C1">
      <w:pPr>
        <w:ind w:left="720" w:hanging="720"/>
      </w:pPr>
      <w:r>
        <w:tab/>
        <w:t>Supervisor Scoring Form</w:t>
      </w:r>
    </w:p>
    <w:p w:rsidR="001A16C1" w:rsidRDefault="001A16C1" w:rsidP="001A16C1">
      <w:pPr>
        <w:ind w:left="720" w:hanging="720"/>
      </w:pPr>
      <w:r>
        <w:tab/>
        <w:t>Computer Time</w:t>
      </w:r>
    </w:p>
    <w:p w:rsidR="001A16C1" w:rsidRDefault="001A16C1" w:rsidP="001A16C1">
      <w:pPr>
        <w:ind w:left="720" w:hanging="720"/>
      </w:pPr>
      <w:r>
        <w:tab/>
        <w:t>Individual Consulting Time</w:t>
      </w:r>
    </w:p>
    <w:p w:rsidR="001A16C1" w:rsidRDefault="001A16C1" w:rsidP="001A16C1">
      <w:pPr>
        <w:ind w:left="720" w:hanging="720"/>
      </w:pPr>
    </w:p>
    <w:p w:rsidR="001A16C1" w:rsidRDefault="001A16C1" w:rsidP="001A16C1">
      <w:pPr>
        <w:ind w:left="720" w:hanging="720"/>
      </w:pPr>
    </w:p>
    <w:p w:rsidR="001A16C1" w:rsidRDefault="001A16C1" w:rsidP="001A16C1">
      <w:pPr>
        <w:ind w:left="720" w:hanging="720"/>
      </w:pPr>
    </w:p>
    <w:p w:rsidR="001A16C1" w:rsidRDefault="001A16C1" w:rsidP="001A16C1">
      <w:pPr>
        <w:ind w:left="720" w:hanging="720"/>
        <w:sectPr w:rsidR="001A16C1">
          <w:footerReference w:type="even" r:id="rId7"/>
          <w:footerReference w:type="default" r:id="rId8"/>
          <w:pgSz w:w="12240" w:h="15840"/>
          <w:pgMar w:top="1440" w:right="1440" w:bottom="1440" w:left="2160" w:header="432" w:footer="432" w:gutter="0"/>
          <w:cols w:space="720"/>
          <w:titlePg/>
        </w:sectPr>
      </w:pPr>
    </w:p>
    <w:p w:rsidR="001A16C1" w:rsidRDefault="001A16C1" w:rsidP="001A16C1">
      <w:pPr>
        <w:ind w:left="720" w:hanging="720"/>
      </w:pPr>
    </w:p>
    <w:p w:rsidR="001A16C1" w:rsidRDefault="001A16C1" w:rsidP="001A16C1">
      <w:pPr>
        <w:ind w:left="720" w:hanging="720"/>
      </w:pPr>
      <w:r>
        <w:t xml:space="preserve">Session Five </w:t>
      </w:r>
    </w:p>
    <w:p w:rsidR="001A16C1" w:rsidRDefault="001A16C1" w:rsidP="001A16C1">
      <w:pPr>
        <w:ind w:left="720" w:hanging="720"/>
      </w:pPr>
      <w:r>
        <w:tab/>
        <w:t>Appendix E – Brief Description of APA</w:t>
      </w:r>
    </w:p>
    <w:p w:rsidR="001A16C1" w:rsidRDefault="001A16C1" w:rsidP="001A16C1">
      <w:pPr>
        <w:ind w:left="720"/>
      </w:pPr>
      <w:r>
        <w:t>Computer Time</w:t>
      </w:r>
    </w:p>
    <w:p w:rsidR="001A16C1" w:rsidRDefault="001A16C1" w:rsidP="001A16C1">
      <w:pPr>
        <w:ind w:left="720" w:hanging="720"/>
      </w:pPr>
      <w:r>
        <w:tab/>
        <w:t>Share Topics</w:t>
      </w:r>
    </w:p>
    <w:p w:rsidR="001A16C1" w:rsidRDefault="001A16C1" w:rsidP="001A16C1">
      <w:pPr>
        <w:ind w:left="720" w:hanging="720"/>
      </w:pPr>
      <w:r>
        <w:tab/>
        <w:t>Individual Consulting Time</w:t>
      </w:r>
    </w:p>
    <w:p w:rsidR="001A16C1" w:rsidRDefault="001A16C1" w:rsidP="001A16C1"/>
    <w:p w:rsidR="001A16C1" w:rsidRDefault="001A16C1" w:rsidP="001A16C1">
      <w:pPr>
        <w:ind w:left="720" w:hanging="720"/>
      </w:pPr>
      <w:r>
        <w:t xml:space="preserve">Session Six </w:t>
      </w:r>
    </w:p>
    <w:p w:rsidR="001A16C1" w:rsidRDefault="001A16C1" w:rsidP="001A16C1">
      <w:pPr>
        <w:ind w:left="720" w:hanging="720"/>
      </w:pPr>
      <w:r>
        <w:tab/>
        <w:t>Computer Time</w:t>
      </w:r>
    </w:p>
    <w:p w:rsidR="001A16C1" w:rsidRDefault="001A16C1" w:rsidP="001A16C1">
      <w:pPr>
        <w:ind w:left="720" w:hanging="720"/>
      </w:pPr>
      <w:r>
        <w:tab/>
        <w:t>Individual Consulting Time</w:t>
      </w:r>
    </w:p>
    <w:p w:rsidR="001A16C1" w:rsidRDefault="001A16C1" w:rsidP="001A16C1">
      <w:pPr>
        <w:ind w:left="720" w:hanging="720"/>
      </w:pPr>
    </w:p>
    <w:p w:rsidR="001A16C1" w:rsidRDefault="001A16C1" w:rsidP="001A16C1">
      <w:pPr>
        <w:ind w:left="720" w:hanging="720"/>
      </w:pPr>
      <w:r>
        <w:t xml:space="preserve">Session Seven </w:t>
      </w:r>
    </w:p>
    <w:p w:rsidR="001A16C1" w:rsidRDefault="001A16C1" w:rsidP="001A16C1">
      <w:pPr>
        <w:ind w:left="720" w:hanging="720"/>
      </w:pPr>
      <w:r>
        <w:tab/>
        <w:t>Computer Time</w:t>
      </w:r>
    </w:p>
    <w:p w:rsidR="001A16C1" w:rsidRDefault="001A16C1" w:rsidP="001A16C1">
      <w:pPr>
        <w:ind w:left="720" w:hanging="720"/>
      </w:pPr>
      <w:r>
        <w:tab/>
        <w:t>Progress Report of Topics</w:t>
      </w:r>
    </w:p>
    <w:p w:rsidR="001A16C1" w:rsidRDefault="001A16C1" w:rsidP="001A16C1">
      <w:pPr>
        <w:ind w:left="720" w:hanging="720"/>
      </w:pPr>
      <w:r>
        <w:tab/>
        <w:t>Individual Consulting Time</w:t>
      </w:r>
    </w:p>
    <w:p w:rsidR="001A16C1" w:rsidRDefault="001A16C1" w:rsidP="001A16C1">
      <w:pPr>
        <w:ind w:left="720" w:hanging="720"/>
      </w:pPr>
    </w:p>
    <w:p w:rsidR="001A16C1" w:rsidRDefault="001A16C1" w:rsidP="001A16C1">
      <w:pPr>
        <w:ind w:left="720" w:hanging="720"/>
      </w:pPr>
      <w:r>
        <w:t xml:space="preserve">Session Eight </w:t>
      </w:r>
    </w:p>
    <w:p w:rsidR="001A16C1" w:rsidRDefault="001A16C1" w:rsidP="001A16C1">
      <w:pPr>
        <w:ind w:left="720"/>
      </w:pPr>
      <w:r>
        <w:t>Computer Time</w:t>
      </w:r>
    </w:p>
    <w:p w:rsidR="001A16C1" w:rsidRDefault="001A16C1" w:rsidP="001A16C1">
      <w:pPr>
        <w:ind w:left="720"/>
      </w:pPr>
      <w:r>
        <w:t>Submit Chapter One</w:t>
      </w:r>
    </w:p>
    <w:p w:rsidR="001A16C1" w:rsidRDefault="001A16C1" w:rsidP="001A16C1">
      <w:pPr>
        <w:ind w:left="720"/>
      </w:pPr>
      <w:r>
        <w:t>Submit Chapter Two</w:t>
      </w:r>
    </w:p>
    <w:p w:rsidR="001A16C1" w:rsidRDefault="001A16C1" w:rsidP="001A16C1">
      <w:pPr>
        <w:ind w:left="720"/>
      </w:pPr>
      <w:r>
        <w:t>Individual Consulting Time</w:t>
      </w:r>
    </w:p>
    <w:p w:rsidR="001A16C1" w:rsidRDefault="001A16C1" w:rsidP="001A16C1">
      <w:pPr>
        <w:ind w:left="720"/>
      </w:pPr>
      <w:r>
        <w:t>Submit Partial Project Log</w:t>
      </w:r>
    </w:p>
    <w:p w:rsidR="001A16C1" w:rsidRDefault="001A16C1" w:rsidP="001A16C1">
      <w:pPr>
        <w:ind w:left="720"/>
      </w:pPr>
      <w:r>
        <w:t>Submit Timeline</w:t>
      </w:r>
    </w:p>
    <w:p w:rsidR="001A16C1" w:rsidRDefault="001A16C1" w:rsidP="001A16C1">
      <w:pPr>
        <w:ind w:left="720"/>
      </w:pPr>
      <w:r>
        <w:t>Course Evaluation</w:t>
      </w:r>
    </w:p>
    <w:p w:rsidR="001A16C1" w:rsidRDefault="001A16C1" w:rsidP="001A16C1">
      <w:pPr>
        <w:ind w:left="720"/>
      </w:pPr>
      <w:r>
        <w:tab/>
      </w:r>
      <w:r>
        <w:tab/>
      </w:r>
    </w:p>
    <w:p w:rsidR="001A16C1" w:rsidRDefault="001A16C1" w:rsidP="001A16C1">
      <w:pPr>
        <w:ind w:left="720" w:hanging="720"/>
      </w:pPr>
    </w:p>
    <w:p w:rsidR="001A16C1" w:rsidRDefault="001A16C1" w:rsidP="001A16C1">
      <w:pPr>
        <w:rPr>
          <w:b/>
        </w:rPr>
      </w:pPr>
    </w:p>
    <w:p w:rsidR="001A16C1" w:rsidRDefault="001A16C1" w:rsidP="001A16C1">
      <w:pPr>
        <w:rPr>
          <w:b/>
        </w:rPr>
      </w:pPr>
    </w:p>
    <w:p w:rsidR="001A16C1" w:rsidRDefault="001A16C1" w:rsidP="001A16C1">
      <w:pPr>
        <w:rPr>
          <w:b/>
        </w:rPr>
      </w:pPr>
    </w:p>
    <w:p w:rsidR="001A16C1" w:rsidRDefault="001A16C1" w:rsidP="001A16C1">
      <w:pPr>
        <w:rPr>
          <w:b/>
        </w:rPr>
      </w:pPr>
    </w:p>
    <w:p w:rsidR="001A16C1" w:rsidRDefault="001A16C1" w:rsidP="001A16C1">
      <w:pPr>
        <w:rPr>
          <w:b/>
        </w:rPr>
      </w:pPr>
    </w:p>
    <w:p w:rsidR="001A16C1" w:rsidRDefault="001A16C1" w:rsidP="001A16C1">
      <w:pPr>
        <w:rPr>
          <w:b/>
        </w:rPr>
      </w:pPr>
    </w:p>
    <w:p w:rsidR="001A16C1" w:rsidRDefault="001A16C1" w:rsidP="001A16C1">
      <w:pPr>
        <w:rPr>
          <w:b/>
        </w:rPr>
      </w:pPr>
    </w:p>
    <w:p w:rsidR="001A16C1" w:rsidRDefault="001A16C1" w:rsidP="001A16C1">
      <w:pPr>
        <w:rPr>
          <w:b/>
        </w:rPr>
      </w:pPr>
    </w:p>
    <w:p w:rsidR="001A16C1" w:rsidRDefault="001A16C1" w:rsidP="001A16C1">
      <w:pPr>
        <w:rPr>
          <w:b/>
        </w:rPr>
      </w:pPr>
    </w:p>
    <w:p w:rsidR="001A16C1" w:rsidRDefault="001A16C1" w:rsidP="001A16C1">
      <w:pPr>
        <w:rPr>
          <w:b/>
        </w:rPr>
      </w:pPr>
    </w:p>
    <w:p w:rsidR="001A16C1" w:rsidRDefault="001A16C1" w:rsidP="001A16C1">
      <w:pPr>
        <w:rPr>
          <w:b/>
        </w:rPr>
      </w:pPr>
    </w:p>
    <w:p w:rsidR="001A16C1" w:rsidRDefault="001A16C1" w:rsidP="001A16C1">
      <w:pPr>
        <w:rPr>
          <w:b/>
        </w:rPr>
      </w:pPr>
    </w:p>
    <w:p w:rsidR="001A16C1" w:rsidRDefault="001A16C1" w:rsidP="001A16C1">
      <w:pPr>
        <w:rPr>
          <w:b/>
        </w:rPr>
      </w:pPr>
    </w:p>
    <w:p w:rsidR="001A16C1" w:rsidRDefault="001A16C1" w:rsidP="001A16C1">
      <w:pPr>
        <w:rPr>
          <w:b/>
        </w:rPr>
      </w:pPr>
    </w:p>
    <w:p w:rsidR="001A16C1" w:rsidRDefault="001A16C1" w:rsidP="001A16C1">
      <w:pPr>
        <w:rPr>
          <w:b/>
        </w:rPr>
      </w:pPr>
    </w:p>
    <w:p w:rsidR="001A16C1" w:rsidRDefault="001A16C1" w:rsidP="001A16C1">
      <w:pPr>
        <w:rPr>
          <w:b/>
        </w:rPr>
      </w:pPr>
    </w:p>
    <w:p w:rsidR="001A16C1" w:rsidRDefault="001A16C1" w:rsidP="001A16C1">
      <w:pPr>
        <w:rPr>
          <w:b/>
        </w:rPr>
      </w:pPr>
    </w:p>
    <w:p w:rsidR="001A16C1" w:rsidRDefault="001A16C1" w:rsidP="001A16C1">
      <w:pPr>
        <w:rPr>
          <w:b/>
        </w:rPr>
      </w:pPr>
    </w:p>
    <w:p w:rsidR="001A16C1" w:rsidRDefault="001A16C1" w:rsidP="001A16C1">
      <w:pPr>
        <w:rPr>
          <w:b/>
        </w:rPr>
      </w:pPr>
    </w:p>
    <w:p w:rsidR="001A16C1" w:rsidRDefault="001A16C1" w:rsidP="001A16C1">
      <w:pPr>
        <w:rPr>
          <w:b/>
        </w:rPr>
      </w:pPr>
    </w:p>
    <w:p w:rsidR="001A16C1" w:rsidRDefault="001A16C1" w:rsidP="001A16C1">
      <w:pPr>
        <w:rPr>
          <w:b/>
        </w:rPr>
      </w:pPr>
    </w:p>
    <w:p w:rsidR="001A16C1" w:rsidRDefault="001A16C1" w:rsidP="001A16C1">
      <w:pPr>
        <w:jc w:val="center"/>
        <w:rPr>
          <w:rFonts w:ascii="Arial" w:hAnsi="Arial" w:cs="Arial"/>
          <w:b/>
          <w:sz w:val="28"/>
          <w:szCs w:val="28"/>
        </w:rPr>
      </w:pPr>
      <w:r>
        <w:rPr>
          <w:rFonts w:ascii="Arial" w:hAnsi="Arial" w:cs="Arial"/>
          <w:b/>
          <w:sz w:val="28"/>
          <w:szCs w:val="28"/>
        </w:rPr>
        <w:t>EDU 6080</w:t>
      </w:r>
    </w:p>
    <w:p w:rsidR="001A16C1" w:rsidRDefault="001A16C1" w:rsidP="001A16C1">
      <w:pPr>
        <w:jc w:val="center"/>
        <w:rPr>
          <w:sz w:val="22"/>
        </w:rPr>
      </w:pPr>
      <w:r>
        <w:rPr>
          <w:rFonts w:ascii="Arial" w:hAnsi="Arial" w:cs="Arial"/>
          <w:b/>
          <w:sz w:val="28"/>
          <w:szCs w:val="28"/>
        </w:rPr>
        <w:t>MAEL Program</w:t>
      </w:r>
    </w:p>
    <w:p w:rsidR="001A16C1" w:rsidRDefault="001A16C1" w:rsidP="001A16C1">
      <w:pPr>
        <w:rPr>
          <w:b/>
          <w:bCs/>
          <w:sz w:val="22"/>
        </w:rPr>
      </w:pPr>
    </w:p>
    <w:p w:rsidR="001A16C1" w:rsidRDefault="001A16C1" w:rsidP="001A16C1">
      <w:pPr>
        <w:jc w:val="center"/>
        <w:rPr>
          <w:b/>
          <w:bCs/>
          <w:sz w:val="22"/>
        </w:rPr>
      </w:pPr>
    </w:p>
    <w:p w:rsidR="001A16C1" w:rsidRDefault="001A16C1" w:rsidP="001A16C1">
      <w:pPr>
        <w:pStyle w:val="Heading9"/>
      </w:pPr>
      <w:r>
        <w:t>DISPOSITIONS SCORING RUBRIC</w:t>
      </w:r>
    </w:p>
    <w:p w:rsidR="001A16C1" w:rsidRDefault="001A16C1" w:rsidP="001A16C1">
      <w:pPr>
        <w:jc w:val="center"/>
        <w:rPr>
          <w:b/>
          <w:bCs/>
          <w:sz w:val="22"/>
        </w:rPr>
      </w:pPr>
    </w:p>
    <w:p w:rsidR="001A16C1" w:rsidRDefault="001A16C1" w:rsidP="001A16C1">
      <w:pPr>
        <w:jc w:val="center"/>
        <w:rPr>
          <w:b/>
          <w:bCs/>
          <w:sz w:val="22"/>
        </w:rPr>
      </w:pPr>
    </w:p>
    <w:p w:rsidR="001A16C1" w:rsidRDefault="001A16C1" w:rsidP="001A16C1">
      <w:pP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1"/>
        <w:gridCol w:w="1771"/>
        <w:gridCol w:w="1771"/>
        <w:gridCol w:w="1771"/>
        <w:gridCol w:w="1664"/>
      </w:tblGrid>
      <w:tr w:rsidR="001A16C1" w:rsidTr="003522E8">
        <w:trPr>
          <w:trHeight w:val="512"/>
        </w:trPr>
        <w:tc>
          <w:tcPr>
            <w:tcW w:w="1771" w:type="dxa"/>
          </w:tcPr>
          <w:p w:rsidR="001A16C1" w:rsidRDefault="001A16C1" w:rsidP="003522E8">
            <w:pPr>
              <w:rPr>
                <w:sz w:val="22"/>
              </w:rPr>
            </w:pPr>
            <w:r>
              <w:rPr>
                <w:sz w:val="22"/>
              </w:rPr>
              <w:t>Standards</w:t>
            </w:r>
            <w:r>
              <w:rPr>
                <w:sz w:val="22"/>
              </w:rPr>
              <w:tab/>
            </w:r>
          </w:p>
          <w:p w:rsidR="001A16C1" w:rsidRDefault="001A16C1" w:rsidP="003522E8">
            <w:pPr>
              <w:rPr>
                <w:sz w:val="22"/>
              </w:rPr>
            </w:pPr>
            <w:r>
              <w:rPr>
                <w:sz w:val="22"/>
              </w:rPr>
              <w:tab/>
              <w:t xml:space="preserve">  </w:t>
            </w:r>
            <w:r>
              <w:rPr>
                <w:sz w:val="22"/>
              </w:rPr>
              <w:tab/>
            </w:r>
            <w:r>
              <w:rPr>
                <w:sz w:val="22"/>
              </w:rPr>
              <w:tab/>
            </w:r>
          </w:p>
          <w:p w:rsidR="001A16C1" w:rsidRDefault="001A16C1" w:rsidP="003522E8">
            <w:pPr>
              <w:rPr>
                <w:sz w:val="22"/>
              </w:rPr>
            </w:pPr>
          </w:p>
        </w:tc>
        <w:tc>
          <w:tcPr>
            <w:tcW w:w="1771" w:type="dxa"/>
          </w:tcPr>
          <w:p w:rsidR="001A16C1" w:rsidRDefault="001A16C1" w:rsidP="003522E8">
            <w:pPr>
              <w:rPr>
                <w:sz w:val="22"/>
              </w:rPr>
            </w:pPr>
            <w:r>
              <w:rPr>
                <w:sz w:val="22"/>
              </w:rPr>
              <w:t>Descriptor</w:t>
            </w:r>
          </w:p>
        </w:tc>
        <w:tc>
          <w:tcPr>
            <w:tcW w:w="1771" w:type="dxa"/>
          </w:tcPr>
          <w:p w:rsidR="001A16C1" w:rsidRDefault="001A16C1" w:rsidP="003522E8">
            <w:pPr>
              <w:rPr>
                <w:sz w:val="22"/>
              </w:rPr>
            </w:pPr>
            <w:r>
              <w:rPr>
                <w:sz w:val="22"/>
              </w:rPr>
              <w:t>Exemplary (3)</w:t>
            </w:r>
            <w:r>
              <w:rPr>
                <w:sz w:val="22"/>
              </w:rPr>
              <w:tab/>
            </w:r>
          </w:p>
        </w:tc>
        <w:tc>
          <w:tcPr>
            <w:tcW w:w="1771" w:type="dxa"/>
          </w:tcPr>
          <w:p w:rsidR="001A16C1" w:rsidRDefault="001A16C1" w:rsidP="003522E8">
            <w:pPr>
              <w:rPr>
                <w:sz w:val="22"/>
              </w:rPr>
            </w:pPr>
            <w:r>
              <w:rPr>
                <w:sz w:val="22"/>
              </w:rPr>
              <w:t>Satisfactory (2)</w:t>
            </w:r>
            <w:r>
              <w:rPr>
                <w:sz w:val="22"/>
              </w:rPr>
              <w:tab/>
            </w:r>
          </w:p>
        </w:tc>
        <w:tc>
          <w:tcPr>
            <w:tcW w:w="1664" w:type="dxa"/>
          </w:tcPr>
          <w:p w:rsidR="001A16C1" w:rsidRDefault="001A16C1" w:rsidP="003522E8">
            <w:pPr>
              <w:rPr>
                <w:sz w:val="22"/>
              </w:rPr>
            </w:pPr>
            <w:r>
              <w:rPr>
                <w:sz w:val="22"/>
              </w:rPr>
              <w:t>Developing (1)</w:t>
            </w:r>
          </w:p>
        </w:tc>
      </w:tr>
      <w:tr w:rsidR="001A16C1" w:rsidTr="003522E8">
        <w:tc>
          <w:tcPr>
            <w:tcW w:w="1771" w:type="dxa"/>
          </w:tcPr>
          <w:p w:rsidR="001A16C1" w:rsidRDefault="001A16C1" w:rsidP="003522E8">
            <w:pPr>
              <w:rPr>
                <w:sz w:val="22"/>
              </w:rPr>
            </w:pPr>
            <w:r>
              <w:rPr>
                <w:sz w:val="22"/>
              </w:rPr>
              <w:t>ELCC: 2.2, 2.3</w:t>
            </w:r>
          </w:p>
          <w:p w:rsidR="001A16C1" w:rsidRDefault="001A16C1" w:rsidP="003522E8">
            <w:pPr>
              <w:rPr>
                <w:sz w:val="22"/>
              </w:rPr>
            </w:pPr>
          </w:p>
          <w:p w:rsidR="001A16C1" w:rsidRDefault="001A16C1" w:rsidP="003522E8">
            <w:pPr>
              <w:rPr>
                <w:sz w:val="22"/>
              </w:rPr>
            </w:pPr>
            <w:r>
              <w:rPr>
                <w:sz w:val="22"/>
              </w:rPr>
              <w:t>IPS: 2G</w:t>
            </w:r>
          </w:p>
          <w:p w:rsidR="001A16C1" w:rsidRDefault="001A16C1" w:rsidP="003522E8">
            <w:pPr>
              <w:rPr>
                <w:sz w:val="22"/>
              </w:rPr>
            </w:pPr>
          </w:p>
          <w:p w:rsidR="001A16C1" w:rsidRDefault="001A16C1" w:rsidP="003522E8">
            <w:pPr>
              <w:rPr>
                <w:sz w:val="22"/>
              </w:rPr>
            </w:pPr>
            <w:r>
              <w:rPr>
                <w:sz w:val="22"/>
              </w:rPr>
              <w:t>MAEL Goal: 2</w:t>
            </w:r>
          </w:p>
          <w:p w:rsidR="001A16C1" w:rsidRDefault="001A16C1" w:rsidP="003522E8">
            <w:pPr>
              <w:rPr>
                <w:sz w:val="22"/>
              </w:rPr>
            </w:pPr>
          </w:p>
          <w:p w:rsidR="001A16C1" w:rsidRDefault="001A16C1" w:rsidP="003522E8">
            <w:pPr>
              <w:rPr>
                <w:sz w:val="22"/>
              </w:rPr>
            </w:pPr>
          </w:p>
        </w:tc>
        <w:tc>
          <w:tcPr>
            <w:tcW w:w="1771" w:type="dxa"/>
          </w:tcPr>
          <w:p w:rsidR="001A16C1" w:rsidRDefault="001A16C1" w:rsidP="003522E8">
            <w:pPr>
              <w:rPr>
                <w:sz w:val="22"/>
              </w:rPr>
            </w:pPr>
            <w:r>
              <w:rPr>
                <w:sz w:val="22"/>
              </w:rPr>
              <w:t xml:space="preserve">Best Practices in student learning </w:t>
            </w:r>
          </w:p>
        </w:tc>
        <w:tc>
          <w:tcPr>
            <w:tcW w:w="1771" w:type="dxa"/>
          </w:tcPr>
          <w:p w:rsidR="001A16C1" w:rsidRDefault="001A16C1" w:rsidP="003522E8">
            <w:pPr>
              <w:rPr>
                <w:sz w:val="22"/>
              </w:rPr>
            </w:pPr>
            <w:r>
              <w:rPr>
                <w:sz w:val="22"/>
              </w:rPr>
              <w:t>Introduction and</w:t>
            </w:r>
          </w:p>
          <w:p w:rsidR="001A16C1" w:rsidRDefault="001A16C1" w:rsidP="003522E8">
            <w:pPr>
              <w:rPr>
                <w:sz w:val="22"/>
              </w:rPr>
            </w:pPr>
            <w:r>
              <w:rPr>
                <w:sz w:val="22"/>
              </w:rPr>
              <w:t xml:space="preserve">review of </w:t>
            </w:r>
          </w:p>
          <w:p w:rsidR="001A16C1" w:rsidRDefault="001A16C1" w:rsidP="003522E8">
            <w:pPr>
              <w:rPr>
                <w:sz w:val="22"/>
              </w:rPr>
            </w:pPr>
            <w:r>
              <w:rPr>
                <w:sz w:val="22"/>
              </w:rPr>
              <w:t>literature reflect best practices for student learning</w:t>
            </w:r>
          </w:p>
        </w:tc>
        <w:tc>
          <w:tcPr>
            <w:tcW w:w="1771" w:type="dxa"/>
          </w:tcPr>
          <w:p w:rsidR="001A16C1" w:rsidRDefault="001A16C1" w:rsidP="003522E8">
            <w:pPr>
              <w:rPr>
                <w:sz w:val="22"/>
              </w:rPr>
            </w:pPr>
            <w:r>
              <w:rPr>
                <w:sz w:val="22"/>
              </w:rPr>
              <w:t>Introduction and review of literature are somewhat focused to reflect best practices for student learning</w:t>
            </w:r>
          </w:p>
        </w:tc>
        <w:tc>
          <w:tcPr>
            <w:tcW w:w="1664" w:type="dxa"/>
          </w:tcPr>
          <w:p w:rsidR="001A16C1" w:rsidRDefault="001A16C1" w:rsidP="003522E8">
            <w:pPr>
              <w:rPr>
                <w:sz w:val="22"/>
              </w:rPr>
            </w:pPr>
            <w:r>
              <w:rPr>
                <w:sz w:val="22"/>
              </w:rPr>
              <w:t>Introduction and review of literature are unfocused</w:t>
            </w:r>
          </w:p>
        </w:tc>
      </w:tr>
      <w:tr w:rsidR="001A16C1" w:rsidTr="003522E8">
        <w:tc>
          <w:tcPr>
            <w:tcW w:w="1771" w:type="dxa"/>
          </w:tcPr>
          <w:p w:rsidR="001A16C1" w:rsidRDefault="001A16C1" w:rsidP="003522E8">
            <w:pPr>
              <w:rPr>
                <w:sz w:val="22"/>
              </w:rPr>
            </w:pPr>
            <w:r>
              <w:rPr>
                <w:sz w:val="22"/>
              </w:rPr>
              <w:t>ELCC 5.1</w:t>
            </w:r>
          </w:p>
          <w:p w:rsidR="001A16C1" w:rsidRDefault="001A16C1" w:rsidP="003522E8">
            <w:pPr>
              <w:rPr>
                <w:sz w:val="22"/>
              </w:rPr>
            </w:pPr>
          </w:p>
          <w:p w:rsidR="001A16C1" w:rsidRDefault="001A16C1" w:rsidP="003522E8">
            <w:pPr>
              <w:rPr>
                <w:sz w:val="22"/>
              </w:rPr>
            </w:pPr>
            <w:r>
              <w:rPr>
                <w:sz w:val="22"/>
              </w:rPr>
              <w:t>IPS: 5E</w:t>
            </w:r>
          </w:p>
          <w:p w:rsidR="001A16C1" w:rsidRDefault="001A16C1" w:rsidP="003522E8">
            <w:pPr>
              <w:rPr>
                <w:sz w:val="22"/>
              </w:rPr>
            </w:pPr>
          </w:p>
          <w:p w:rsidR="001A16C1" w:rsidRDefault="001A16C1" w:rsidP="003522E8">
            <w:pPr>
              <w:rPr>
                <w:sz w:val="22"/>
              </w:rPr>
            </w:pPr>
            <w:r>
              <w:rPr>
                <w:sz w:val="22"/>
              </w:rPr>
              <w:t>MAEL Goal: 2, 3</w:t>
            </w:r>
          </w:p>
        </w:tc>
        <w:tc>
          <w:tcPr>
            <w:tcW w:w="1771" w:type="dxa"/>
          </w:tcPr>
          <w:p w:rsidR="001A16C1" w:rsidRDefault="001A16C1" w:rsidP="003522E8">
            <w:pPr>
              <w:rPr>
                <w:sz w:val="22"/>
              </w:rPr>
            </w:pPr>
            <w:r>
              <w:rPr>
                <w:sz w:val="22"/>
              </w:rPr>
              <w:t xml:space="preserve">Acts with </w:t>
            </w:r>
          </w:p>
          <w:p w:rsidR="001A16C1" w:rsidRDefault="001A16C1" w:rsidP="003522E8">
            <w:pPr>
              <w:rPr>
                <w:sz w:val="22"/>
              </w:rPr>
            </w:pPr>
            <w:r>
              <w:rPr>
                <w:sz w:val="22"/>
              </w:rPr>
              <w:t>integrity</w:t>
            </w:r>
          </w:p>
        </w:tc>
        <w:tc>
          <w:tcPr>
            <w:tcW w:w="1771" w:type="dxa"/>
          </w:tcPr>
          <w:p w:rsidR="001A16C1" w:rsidRDefault="001A16C1" w:rsidP="003522E8">
            <w:pPr>
              <w:rPr>
                <w:sz w:val="22"/>
              </w:rPr>
            </w:pPr>
            <w:r>
              <w:rPr>
                <w:sz w:val="22"/>
              </w:rPr>
              <w:t>Research presented is valid and in keeping with University’s ethical standards</w:t>
            </w:r>
          </w:p>
        </w:tc>
        <w:tc>
          <w:tcPr>
            <w:tcW w:w="1771" w:type="dxa"/>
          </w:tcPr>
          <w:p w:rsidR="001A16C1" w:rsidRDefault="001A16C1" w:rsidP="003522E8">
            <w:pPr>
              <w:rPr>
                <w:sz w:val="22"/>
              </w:rPr>
            </w:pPr>
            <w:r>
              <w:rPr>
                <w:sz w:val="22"/>
              </w:rPr>
              <w:t>Research needs to be strengthened to comply with course and University standards</w:t>
            </w:r>
          </w:p>
        </w:tc>
        <w:tc>
          <w:tcPr>
            <w:tcW w:w="1664" w:type="dxa"/>
          </w:tcPr>
          <w:p w:rsidR="001A16C1" w:rsidRDefault="001A16C1" w:rsidP="003522E8">
            <w:pPr>
              <w:rPr>
                <w:sz w:val="22"/>
              </w:rPr>
            </w:pPr>
            <w:r>
              <w:rPr>
                <w:sz w:val="22"/>
              </w:rPr>
              <w:t>Quality of research does not meet course and/or University standards</w:t>
            </w:r>
          </w:p>
        </w:tc>
      </w:tr>
      <w:tr w:rsidR="001A16C1" w:rsidTr="003522E8">
        <w:tc>
          <w:tcPr>
            <w:tcW w:w="1771" w:type="dxa"/>
          </w:tcPr>
          <w:p w:rsidR="001A16C1" w:rsidRDefault="001A16C1" w:rsidP="003522E8">
            <w:pPr>
              <w:rPr>
                <w:sz w:val="22"/>
              </w:rPr>
            </w:pPr>
            <w:r>
              <w:rPr>
                <w:sz w:val="22"/>
              </w:rPr>
              <w:t>ELCC 5.2</w:t>
            </w:r>
          </w:p>
          <w:p w:rsidR="001A16C1" w:rsidRDefault="001A16C1" w:rsidP="003522E8">
            <w:pPr>
              <w:rPr>
                <w:sz w:val="22"/>
              </w:rPr>
            </w:pPr>
          </w:p>
          <w:p w:rsidR="001A16C1" w:rsidRDefault="001A16C1" w:rsidP="003522E8">
            <w:pPr>
              <w:rPr>
                <w:sz w:val="22"/>
              </w:rPr>
            </w:pPr>
            <w:r>
              <w:rPr>
                <w:sz w:val="22"/>
              </w:rPr>
              <w:t>IPS: 5E</w:t>
            </w:r>
          </w:p>
          <w:p w:rsidR="001A16C1" w:rsidRDefault="001A16C1" w:rsidP="003522E8">
            <w:pPr>
              <w:rPr>
                <w:sz w:val="22"/>
              </w:rPr>
            </w:pPr>
          </w:p>
          <w:p w:rsidR="001A16C1" w:rsidRDefault="001A16C1" w:rsidP="003522E8">
            <w:pPr>
              <w:rPr>
                <w:sz w:val="22"/>
              </w:rPr>
            </w:pPr>
            <w:r>
              <w:rPr>
                <w:sz w:val="22"/>
              </w:rPr>
              <w:t>MAEL Goal: 2, 3</w:t>
            </w:r>
          </w:p>
          <w:p w:rsidR="001A16C1" w:rsidRDefault="001A16C1" w:rsidP="003522E8">
            <w:pPr>
              <w:rPr>
                <w:sz w:val="22"/>
              </w:rPr>
            </w:pPr>
          </w:p>
        </w:tc>
        <w:tc>
          <w:tcPr>
            <w:tcW w:w="1771" w:type="dxa"/>
          </w:tcPr>
          <w:p w:rsidR="001A16C1" w:rsidRDefault="001A16C1" w:rsidP="003522E8">
            <w:pPr>
              <w:rPr>
                <w:sz w:val="22"/>
              </w:rPr>
            </w:pPr>
            <w:r>
              <w:rPr>
                <w:sz w:val="22"/>
              </w:rPr>
              <w:t>Acts fairly</w:t>
            </w:r>
          </w:p>
        </w:tc>
        <w:tc>
          <w:tcPr>
            <w:tcW w:w="1771" w:type="dxa"/>
          </w:tcPr>
          <w:p w:rsidR="001A16C1" w:rsidRDefault="001A16C1" w:rsidP="003522E8">
            <w:pPr>
              <w:rPr>
                <w:sz w:val="22"/>
              </w:rPr>
            </w:pPr>
            <w:r>
              <w:rPr>
                <w:sz w:val="22"/>
              </w:rPr>
              <w:t>Candidate treats subjects and peers with respect in all encounters</w:t>
            </w:r>
          </w:p>
          <w:p w:rsidR="001A16C1" w:rsidRDefault="001A16C1" w:rsidP="003522E8">
            <w:pPr>
              <w:rPr>
                <w:sz w:val="22"/>
              </w:rPr>
            </w:pPr>
          </w:p>
        </w:tc>
        <w:tc>
          <w:tcPr>
            <w:tcW w:w="1771" w:type="dxa"/>
          </w:tcPr>
          <w:p w:rsidR="001A16C1" w:rsidRDefault="001A16C1" w:rsidP="003522E8">
            <w:pPr>
              <w:rPr>
                <w:sz w:val="22"/>
              </w:rPr>
            </w:pPr>
            <w:r>
              <w:rPr>
                <w:sz w:val="22"/>
              </w:rPr>
              <w:t>Has to be reminded to treat subjects and peers with respect and courtesy</w:t>
            </w:r>
          </w:p>
        </w:tc>
        <w:tc>
          <w:tcPr>
            <w:tcW w:w="1664" w:type="dxa"/>
          </w:tcPr>
          <w:p w:rsidR="001A16C1" w:rsidRDefault="001A16C1" w:rsidP="003522E8">
            <w:pPr>
              <w:rPr>
                <w:sz w:val="22"/>
              </w:rPr>
            </w:pPr>
            <w:r>
              <w:rPr>
                <w:sz w:val="22"/>
              </w:rPr>
              <w:t>Is unaware of the need to improve in his/her demeanor in relating to subjects and peers</w:t>
            </w:r>
          </w:p>
        </w:tc>
      </w:tr>
      <w:tr w:rsidR="001A16C1" w:rsidTr="003522E8">
        <w:tc>
          <w:tcPr>
            <w:tcW w:w="1771" w:type="dxa"/>
          </w:tcPr>
          <w:p w:rsidR="001A16C1" w:rsidRDefault="001A16C1" w:rsidP="003522E8">
            <w:pPr>
              <w:rPr>
                <w:sz w:val="22"/>
              </w:rPr>
            </w:pPr>
            <w:r>
              <w:rPr>
                <w:sz w:val="22"/>
              </w:rPr>
              <w:t>ELCC 5.3</w:t>
            </w:r>
          </w:p>
          <w:p w:rsidR="001A16C1" w:rsidRDefault="001A16C1" w:rsidP="003522E8">
            <w:pPr>
              <w:rPr>
                <w:sz w:val="22"/>
              </w:rPr>
            </w:pPr>
          </w:p>
          <w:p w:rsidR="001A16C1" w:rsidRDefault="001A16C1" w:rsidP="003522E8">
            <w:pPr>
              <w:rPr>
                <w:sz w:val="22"/>
              </w:rPr>
            </w:pPr>
            <w:r>
              <w:rPr>
                <w:sz w:val="22"/>
              </w:rPr>
              <w:t>IPS: 5E</w:t>
            </w:r>
          </w:p>
          <w:p w:rsidR="001A16C1" w:rsidRDefault="001A16C1" w:rsidP="003522E8">
            <w:pPr>
              <w:rPr>
                <w:sz w:val="22"/>
              </w:rPr>
            </w:pPr>
          </w:p>
          <w:p w:rsidR="001A16C1" w:rsidRDefault="001A16C1" w:rsidP="003522E8">
            <w:pPr>
              <w:rPr>
                <w:sz w:val="22"/>
              </w:rPr>
            </w:pPr>
            <w:r>
              <w:rPr>
                <w:sz w:val="22"/>
              </w:rPr>
              <w:t>MAEL Goal: 2, 3</w:t>
            </w:r>
          </w:p>
          <w:p w:rsidR="001A16C1" w:rsidRDefault="001A16C1" w:rsidP="003522E8">
            <w:pPr>
              <w:rPr>
                <w:sz w:val="22"/>
              </w:rPr>
            </w:pPr>
          </w:p>
        </w:tc>
        <w:tc>
          <w:tcPr>
            <w:tcW w:w="1771" w:type="dxa"/>
          </w:tcPr>
          <w:p w:rsidR="001A16C1" w:rsidRDefault="001A16C1" w:rsidP="003522E8">
            <w:pPr>
              <w:rPr>
                <w:sz w:val="22"/>
              </w:rPr>
            </w:pPr>
            <w:r>
              <w:rPr>
                <w:sz w:val="22"/>
              </w:rPr>
              <w:t>Acts ethically</w:t>
            </w:r>
          </w:p>
        </w:tc>
        <w:tc>
          <w:tcPr>
            <w:tcW w:w="1771" w:type="dxa"/>
          </w:tcPr>
          <w:p w:rsidR="001A16C1" w:rsidRDefault="001A16C1" w:rsidP="003522E8">
            <w:pPr>
              <w:rPr>
                <w:sz w:val="22"/>
              </w:rPr>
            </w:pPr>
            <w:r>
              <w:rPr>
                <w:sz w:val="22"/>
              </w:rPr>
              <w:t>Candidate upholds the moral and ethical standards of the University</w:t>
            </w:r>
          </w:p>
        </w:tc>
        <w:tc>
          <w:tcPr>
            <w:tcW w:w="1771" w:type="dxa"/>
          </w:tcPr>
          <w:p w:rsidR="001A16C1" w:rsidRDefault="001A16C1" w:rsidP="003522E8">
            <w:pPr>
              <w:rPr>
                <w:sz w:val="22"/>
              </w:rPr>
            </w:pPr>
            <w:r>
              <w:rPr>
                <w:sz w:val="22"/>
              </w:rPr>
              <w:t>Has to be reminded of the moral and ethical standards of the University</w:t>
            </w:r>
          </w:p>
        </w:tc>
        <w:tc>
          <w:tcPr>
            <w:tcW w:w="1664" w:type="dxa"/>
          </w:tcPr>
          <w:p w:rsidR="001A16C1" w:rsidRDefault="001A16C1" w:rsidP="003522E8">
            <w:pPr>
              <w:rPr>
                <w:sz w:val="22"/>
              </w:rPr>
            </w:pPr>
            <w:r>
              <w:rPr>
                <w:sz w:val="22"/>
              </w:rPr>
              <w:t>Does not uphold the moral and ethical standards of the University</w:t>
            </w:r>
          </w:p>
        </w:tc>
      </w:tr>
      <w:tr w:rsidR="001A16C1" w:rsidTr="003522E8">
        <w:tc>
          <w:tcPr>
            <w:tcW w:w="1771" w:type="dxa"/>
          </w:tcPr>
          <w:p w:rsidR="001A16C1" w:rsidRDefault="001A16C1" w:rsidP="003522E8">
            <w:pPr>
              <w:rPr>
                <w:sz w:val="22"/>
              </w:rPr>
            </w:pPr>
            <w:r>
              <w:rPr>
                <w:sz w:val="22"/>
              </w:rPr>
              <w:t>ELCC 7.0</w:t>
            </w:r>
          </w:p>
          <w:p w:rsidR="001A16C1" w:rsidRDefault="001A16C1" w:rsidP="003522E8">
            <w:pPr>
              <w:rPr>
                <w:sz w:val="22"/>
              </w:rPr>
            </w:pPr>
          </w:p>
          <w:p w:rsidR="001A16C1" w:rsidRDefault="001A16C1" w:rsidP="003522E8">
            <w:pPr>
              <w:rPr>
                <w:sz w:val="22"/>
              </w:rPr>
            </w:pPr>
            <w:r>
              <w:rPr>
                <w:sz w:val="22"/>
              </w:rPr>
              <w:t>IPS: 1N, 3B, 3O</w:t>
            </w:r>
          </w:p>
          <w:p w:rsidR="001A16C1" w:rsidRDefault="001A16C1" w:rsidP="003522E8">
            <w:pPr>
              <w:rPr>
                <w:sz w:val="22"/>
              </w:rPr>
            </w:pPr>
          </w:p>
          <w:p w:rsidR="001A16C1" w:rsidRDefault="001A16C1" w:rsidP="003522E8">
            <w:pPr>
              <w:rPr>
                <w:sz w:val="22"/>
              </w:rPr>
            </w:pPr>
            <w:r>
              <w:rPr>
                <w:sz w:val="22"/>
              </w:rPr>
              <w:t>MAEL Goal: 2, 3</w:t>
            </w:r>
          </w:p>
          <w:p w:rsidR="001A16C1" w:rsidRDefault="001A16C1" w:rsidP="003522E8">
            <w:pPr>
              <w:rPr>
                <w:sz w:val="22"/>
              </w:rPr>
            </w:pPr>
          </w:p>
        </w:tc>
        <w:tc>
          <w:tcPr>
            <w:tcW w:w="1771" w:type="dxa"/>
          </w:tcPr>
          <w:p w:rsidR="001A16C1" w:rsidRDefault="001A16C1" w:rsidP="003522E8">
            <w:pPr>
              <w:rPr>
                <w:sz w:val="22"/>
              </w:rPr>
            </w:pPr>
            <w:r>
              <w:rPr>
                <w:sz w:val="22"/>
              </w:rPr>
              <w:t>Research Proposal</w:t>
            </w:r>
          </w:p>
          <w:p w:rsidR="001A16C1" w:rsidRDefault="001A16C1" w:rsidP="003522E8">
            <w:pPr>
              <w:rPr>
                <w:sz w:val="22"/>
              </w:rPr>
            </w:pPr>
          </w:p>
          <w:p w:rsidR="001A16C1" w:rsidRDefault="001A16C1" w:rsidP="003522E8">
            <w:pPr>
              <w:rPr>
                <w:sz w:val="22"/>
              </w:rPr>
            </w:pPr>
            <w:r>
              <w:rPr>
                <w:sz w:val="22"/>
              </w:rPr>
              <w:t>Internship</w:t>
            </w:r>
          </w:p>
        </w:tc>
        <w:tc>
          <w:tcPr>
            <w:tcW w:w="1771" w:type="dxa"/>
          </w:tcPr>
          <w:p w:rsidR="001A16C1" w:rsidRDefault="001A16C1" w:rsidP="003522E8">
            <w:pPr>
              <w:rPr>
                <w:sz w:val="22"/>
              </w:rPr>
            </w:pPr>
            <w:r>
              <w:rPr>
                <w:sz w:val="22"/>
              </w:rPr>
              <w:t>Approved proposal is designed to apply knowledge to the school setting</w:t>
            </w:r>
          </w:p>
        </w:tc>
        <w:tc>
          <w:tcPr>
            <w:tcW w:w="1771" w:type="dxa"/>
          </w:tcPr>
          <w:p w:rsidR="001A16C1" w:rsidRDefault="001A16C1" w:rsidP="003522E8">
            <w:pPr>
              <w:rPr>
                <w:sz w:val="22"/>
              </w:rPr>
            </w:pPr>
            <w:r>
              <w:rPr>
                <w:sz w:val="22"/>
              </w:rPr>
              <w:t>Proposal somewhat reflects the application of knowledge to the school setting</w:t>
            </w:r>
          </w:p>
        </w:tc>
        <w:tc>
          <w:tcPr>
            <w:tcW w:w="1664" w:type="dxa"/>
          </w:tcPr>
          <w:p w:rsidR="001A16C1" w:rsidRDefault="001A16C1" w:rsidP="003522E8">
            <w:pPr>
              <w:rPr>
                <w:sz w:val="22"/>
              </w:rPr>
            </w:pPr>
            <w:r>
              <w:rPr>
                <w:sz w:val="22"/>
              </w:rPr>
              <w:t>Proposal does not reflect the application of knowledge to the school setting</w:t>
            </w:r>
          </w:p>
        </w:tc>
      </w:tr>
    </w:tbl>
    <w:p w:rsidR="001A16C1" w:rsidRDefault="001A16C1" w:rsidP="001A16C1">
      <w:pPr>
        <w:rPr>
          <w:b/>
        </w:rPr>
      </w:pPr>
    </w:p>
    <w:p w:rsidR="001A16C1" w:rsidRDefault="001A16C1" w:rsidP="001A16C1">
      <w:pPr>
        <w:rPr>
          <w:b/>
        </w:rPr>
      </w:pPr>
    </w:p>
    <w:p w:rsidR="001A16C1" w:rsidRDefault="001A16C1" w:rsidP="001A16C1">
      <w:pPr>
        <w:rPr>
          <w:b/>
        </w:rPr>
      </w:pPr>
    </w:p>
    <w:p w:rsidR="001A16C1" w:rsidRDefault="001A16C1" w:rsidP="001A16C1">
      <w:pPr>
        <w:rPr>
          <w:b/>
        </w:rPr>
      </w:pPr>
      <w:r>
        <w:rPr>
          <w:b/>
        </w:rPr>
        <w:t>BIBLIOGRAPHY</w:t>
      </w:r>
    </w:p>
    <w:p w:rsidR="001A16C1" w:rsidRDefault="001A16C1" w:rsidP="001A16C1">
      <w:pPr>
        <w:rPr>
          <w:color w:val="0000FF"/>
        </w:rPr>
      </w:pPr>
    </w:p>
    <w:p w:rsidR="001A16C1" w:rsidRDefault="001A16C1" w:rsidP="001A16C1">
      <w:pPr>
        <w:ind w:left="720" w:hanging="720"/>
      </w:pPr>
      <w:r>
        <w:t xml:space="preserve">Angelo, T.A.  (1991). </w:t>
      </w:r>
      <w:r>
        <w:rPr>
          <w:u w:val="single"/>
        </w:rPr>
        <w:t>Classroom research: Early lessons from success. New directions for teaching and learning.</w:t>
      </w:r>
      <w:r>
        <w:t xml:space="preserve"> </w:t>
      </w:r>
      <w:smartTag w:uri="urn:schemas-microsoft-com:office:smarttags" w:element="place">
        <w:smartTag w:uri="urn:schemas-microsoft-com:office:smarttags" w:element="City">
          <w:r>
            <w:t>San Francisco</w:t>
          </w:r>
        </w:smartTag>
      </w:smartTag>
      <w:r>
        <w:t>: Jossey-Bass.</w:t>
      </w:r>
    </w:p>
    <w:p w:rsidR="001A16C1" w:rsidRDefault="001A16C1" w:rsidP="001A16C1">
      <w:pPr>
        <w:rPr>
          <w:i/>
        </w:rPr>
      </w:pPr>
    </w:p>
    <w:p w:rsidR="001A16C1" w:rsidRDefault="001A16C1" w:rsidP="001A16C1">
      <w:pPr>
        <w:ind w:left="720" w:hanging="720"/>
      </w:pPr>
      <w:r>
        <w:t>Applebee, A. (1987</w:t>
      </w:r>
      <w:r>
        <w:rPr>
          <w:i/>
        </w:rPr>
        <w:t xml:space="preserve">). Musings: Teachers and the process of research. </w:t>
      </w:r>
      <w:r>
        <w:rPr>
          <w:u w:val="single"/>
        </w:rPr>
        <w:t>Research in the Teaching of English,</w:t>
      </w:r>
      <w:r>
        <w:rPr>
          <w:i/>
        </w:rPr>
        <w:t xml:space="preserve"> 2</w:t>
      </w:r>
      <w:r>
        <w:t>, 5-7.</w:t>
      </w:r>
    </w:p>
    <w:p w:rsidR="001A16C1" w:rsidRDefault="001A16C1" w:rsidP="001A16C1">
      <w:pPr>
        <w:ind w:left="720" w:hanging="720"/>
      </w:pPr>
    </w:p>
    <w:p w:rsidR="001A16C1" w:rsidRDefault="001A16C1" w:rsidP="001A16C1">
      <w:pPr>
        <w:ind w:left="720" w:hanging="720"/>
      </w:pPr>
      <w:r>
        <w:t>Atwell, N. (1987</w:t>
      </w:r>
      <w:r>
        <w:rPr>
          <w:u w:val="single"/>
        </w:rPr>
        <w:t>). In the middle: Writing, reading, and learning with adolescents</w:t>
      </w:r>
      <w:r>
        <w:t xml:space="preserve">. </w:t>
      </w:r>
      <w:smartTag w:uri="urn:schemas-microsoft-com:office:smarttags" w:element="place">
        <w:smartTag w:uri="urn:schemas-microsoft-com:office:smarttags" w:element="City">
          <w:r>
            <w:t>Portsmouth</w:t>
          </w:r>
        </w:smartTag>
        <w:r>
          <w:t xml:space="preserve">, </w:t>
        </w:r>
        <w:smartTag w:uri="urn:schemas-microsoft-com:office:smarttags" w:element="State">
          <w:r>
            <w:t>New Hampshire</w:t>
          </w:r>
        </w:smartTag>
      </w:smartTag>
      <w:r>
        <w:t>. Boytn/Cook-Heinemann.</w:t>
      </w:r>
    </w:p>
    <w:p w:rsidR="001A16C1" w:rsidRDefault="001A16C1" w:rsidP="001A16C1">
      <w:pPr>
        <w:ind w:left="720" w:hanging="720"/>
      </w:pPr>
    </w:p>
    <w:p w:rsidR="001A16C1" w:rsidRDefault="001A16C1" w:rsidP="001A16C1">
      <w:pPr>
        <w:ind w:left="720" w:hanging="720"/>
      </w:pPr>
      <w:r>
        <w:t>Berg, B. (1989</w:t>
      </w:r>
      <w:r>
        <w:rPr>
          <w:i/>
        </w:rPr>
        <w:t xml:space="preserve">). </w:t>
      </w:r>
      <w:r>
        <w:rPr>
          <w:u w:val="single"/>
        </w:rPr>
        <w:t>Qualitative research methods for the social sciences.</w:t>
      </w:r>
      <w:r>
        <w:t xml:space="preserve"> </w:t>
      </w:r>
      <w:smartTag w:uri="urn:schemas-microsoft-com:office:smarttags" w:element="place">
        <w:smartTag w:uri="urn:schemas-microsoft-com:office:smarttags" w:element="City">
          <w:r>
            <w:t>Boston</w:t>
          </w:r>
        </w:smartTag>
      </w:smartTag>
      <w:r>
        <w:t>: Allyn and Bacon.</w:t>
      </w:r>
    </w:p>
    <w:p w:rsidR="001A16C1" w:rsidRDefault="001A16C1" w:rsidP="001A16C1">
      <w:pPr>
        <w:rPr>
          <w:i/>
        </w:rPr>
      </w:pPr>
    </w:p>
    <w:p w:rsidR="001A16C1" w:rsidRDefault="001A16C1" w:rsidP="001A16C1">
      <w:pPr>
        <w:pStyle w:val="BodyText"/>
        <w:ind w:left="720" w:hanging="720"/>
        <w:rPr>
          <w:sz w:val="24"/>
        </w:rPr>
      </w:pPr>
      <w:r>
        <w:rPr>
          <w:sz w:val="24"/>
        </w:rPr>
        <w:t xml:space="preserve">Burnaford, G., Fischer, J. &amp;, Hobson, D. (1996). </w:t>
      </w:r>
      <w:r>
        <w:rPr>
          <w:sz w:val="24"/>
          <w:u w:val="single"/>
        </w:rPr>
        <w:t>Teachers doing research: Practical possibilities</w:t>
      </w:r>
      <w:r>
        <w:rPr>
          <w:i/>
          <w:sz w:val="24"/>
        </w:rPr>
        <w:t xml:space="preserve">. </w:t>
      </w:r>
      <w:smartTag w:uri="urn:schemas-microsoft-com:office:smarttags" w:element="place">
        <w:smartTag w:uri="urn:schemas-microsoft-com:office:smarttags" w:element="City">
          <w:r>
            <w:rPr>
              <w:sz w:val="24"/>
            </w:rPr>
            <w:t>Mahwah</w:t>
          </w:r>
        </w:smartTag>
        <w:r>
          <w:rPr>
            <w:sz w:val="24"/>
          </w:rPr>
          <w:t xml:space="preserve">, </w:t>
        </w:r>
        <w:smartTag w:uri="urn:schemas-microsoft-com:office:smarttags" w:element="State">
          <w:r>
            <w:rPr>
              <w:sz w:val="24"/>
            </w:rPr>
            <w:t>NJ</w:t>
          </w:r>
        </w:smartTag>
      </w:smartTag>
      <w:r>
        <w:rPr>
          <w:sz w:val="24"/>
        </w:rPr>
        <w:t>. :</w:t>
      </w:r>
      <w:smartTag w:uri="urn:schemas-microsoft-com:office:smarttags" w:element="place">
        <w:smartTag w:uri="urn:schemas-microsoft-com:office:smarttags" w:element="City">
          <w:r>
            <w:rPr>
              <w:sz w:val="24"/>
            </w:rPr>
            <w:t>Lawrence</w:t>
          </w:r>
        </w:smartTag>
      </w:smartTag>
      <w:r>
        <w:rPr>
          <w:sz w:val="24"/>
        </w:rPr>
        <w:t xml:space="preserve"> Erlbaum.</w:t>
      </w:r>
    </w:p>
    <w:p w:rsidR="001A16C1" w:rsidRDefault="001A16C1" w:rsidP="001A16C1">
      <w:pPr>
        <w:ind w:left="720" w:hanging="720"/>
      </w:pPr>
    </w:p>
    <w:p w:rsidR="001A16C1" w:rsidRDefault="001A16C1" w:rsidP="001A16C1">
      <w:pPr>
        <w:ind w:left="720" w:hanging="720"/>
      </w:pPr>
      <w:r>
        <w:t xml:space="preserve">Calhoun, E. (1994). </w:t>
      </w:r>
      <w:r>
        <w:rPr>
          <w:u w:val="single"/>
        </w:rPr>
        <w:t>How to use action research in the self-renewing school.</w:t>
      </w:r>
      <w:r>
        <w:t xml:space="preserve">  </w:t>
      </w:r>
      <w:smartTag w:uri="urn:schemas-microsoft-com:office:smarttags" w:element="place">
        <w:smartTag w:uri="urn:schemas-microsoft-com:office:smarttags" w:element="City">
          <w:r>
            <w:t>Alexandria</w:t>
          </w:r>
        </w:smartTag>
        <w:r>
          <w:t xml:space="preserve">, </w:t>
        </w:r>
        <w:smartTag w:uri="urn:schemas-microsoft-com:office:smarttags" w:element="State">
          <w:r>
            <w:t>VA.</w:t>
          </w:r>
        </w:smartTag>
      </w:smartTag>
      <w:r>
        <w:t>: ASCD.</w:t>
      </w:r>
    </w:p>
    <w:p w:rsidR="001A16C1" w:rsidRDefault="001A16C1" w:rsidP="001A16C1">
      <w:pPr>
        <w:ind w:left="720" w:hanging="720"/>
      </w:pPr>
      <w:r>
        <w:t xml:space="preserve"> </w:t>
      </w:r>
    </w:p>
    <w:p w:rsidR="001A16C1" w:rsidRDefault="001A16C1" w:rsidP="001A16C1">
      <w:pPr>
        <w:ind w:left="720" w:hanging="720"/>
      </w:pPr>
      <w:r>
        <w:t xml:space="preserve">Cross, K.P. &amp; Steadman, M. H. (1996). </w:t>
      </w:r>
      <w:r>
        <w:rPr>
          <w:u w:val="single"/>
        </w:rPr>
        <w:t>Classroom research: Implementing the scholarship of teaching.</w:t>
      </w:r>
      <w:r>
        <w:t xml:space="preserve"> Jossey-Bass.</w:t>
      </w:r>
    </w:p>
    <w:p w:rsidR="001A16C1" w:rsidRDefault="001A16C1" w:rsidP="001A16C1">
      <w:pPr>
        <w:ind w:left="720" w:hanging="720"/>
      </w:pPr>
    </w:p>
    <w:p w:rsidR="001A16C1" w:rsidRDefault="001A16C1" w:rsidP="001A16C1">
      <w:pPr>
        <w:ind w:left="720" w:hanging="720"/>
      </w:pPr>
      <w:r>
        <w:t>Eisner, E. (1991</w:t>
      </w:r>
      <w:r>
        <w:rPr>
          <w:i/>
        </w:rPr>
        <w:t xml:space="preserve">). </w:t>
      </w:r>
      <w:r>
        <w:rPr>
          <w:u w:val="single"/>
        </w:rPr>
        <w:t>The enlightened eye: Qualitative inquiry and the enhancement of educational practice.</w:t>
      </w:r>
      <w:r>
        <w:rPr>
          <w:i/>
        </w:rPr>
        <w:t xml:space="preserve"> </w:t>
      </w:r>
      <w:smartTag w:uri="urn:schemas-microsoft-com:office:smarttags" w:element="place">
        <w:smartTag w:uri="urn:schemas-microsoft-com:office:smarttags" w:element="State">
          <w:r>
            <w:t>New York</w:t>
          </w:r>
        </w:smartTag>
      </w:smartTag>
      <w:r>
        <w:t>: Macmillan.</w:t>
      </w:r>
    </w:p>
    <w:p w:rsidR="001A16C1" w:rsidRDefault="001A16C1" w:rsidP="001A16C1">
      <w:pPr>
        <w:ind w:left="720" w:hanging="720"/>
      </w:pPr>
    </w:p>
    <w:p w:rsidR="001A16C1" w:rsidRDefault="001A16C1" w:rsidP="001A16C1">
      <w:pPr>
        <w:ind w:left="720" w:hanging="720"/>
      </w:pPr>
      <w:r>
        <w:t>Fine, M. (1991</w:t>
      </w:r>
      <w:r>
        <w:rPr>
          <w:i/>
        </w:rPr>
        <w:t xml:space="preserve">). </w:t>
      </w:r>
      <w:r>
        <w:rPr>
          <w:u w:val="single"/>
        </w:rPr>
        <w:t>Framing drop-outs: Notes on the politics of an urban public high school.</w:t>
      </w:r>
      <w:r>
        <w:t xml:space="preserve"> </w:t>
      </w:r>
      <w:smartTag w:uri="urn:schemas-microsoft-com:office:smarttags" w:element="State">
        <w:r>
          <w:t>New York</w:t>
        </w:r>
      </w:smartTag>
      <w:r>
        <w:t xml:space="preserve">: </w:t>
      </w:r>
      <w:smartTag w:uri="urn:schemas-microsoft-com:office:smarttags" w:element="PlaceType">
        <w:r>
          <w:t>State</w:t>
        </w:r>
      </w:smartTag>
      <w:r>
        <w:t xml:space="preserve"> </w:t>
      </w:r>
      <w:smartTag w:uri="urn:schemas-microsoft-com:office:smarttags" w:element="PlaceType">
        <w:r>
          <w:t>University</w:t>
        </w:r>
      </w:smartTag>
      <w:r>
        <w:t xml:space="preserve"> of </w:t>
      </w:r>
      <w:smartTag w:uri="urn:schemas-microsoft-com:office:smarttags" w:element="place">
        <w:smartTag w:uri="urn:schemas-microsoft-com:office:smarttags" w:element="State">
          <w:r>
            <w:t>New York</w:t>
          </w:r>
        </w:smartTag>
      </w:smartTag>
      <w:r>
        <w:t xml:space="preserve"> Press.</w:t>
      </w:r>
    </w:p>
    <w:p w:rsidR="001A16C1" w:rsidRDefault="001A16C1" w:rsidP="001A16C1">
      <w:pPr>
        <w:ind w:left="720" w:hanging="720"/>
      </w:pPr>
    </w:p>
    <w:p w:rsidR="001A16C1" w:rsidRDefault="001A16C1" w:rsidP="001A16C1">
      <w:pPr>
        <w:ind w:left="720" w:hanging="720"/>
      </w:pPr>
      <w:r>
        <w:t>Fisher, B. (1991</w:t>
      </w:r>
      <w:r>
        <w:rPr>
          <w:i/>
        </w:rPr>
        <w:t xml:space="preserve">). </w:t>
      </w:r>
      <w:r>
        <w:rPr>
          <w:u w:val="single"/>
        </w:rPr>
        <w:t>Joyful learning: A whole language kindergarten.</w:t>
      </w:r>
      <w:r>
        <w:t xml:space="preserve"> </w:t>
      </w:r>
      <w:smartTag w:uri="urn:schemas-microsoft-com:office:smarttags" w:element="place">
        <w:smartTag w:uri="urn:schemas-microsoft-com:office:smarttags" w:element="City">
          <w:r>
            <w:t>Portsmouth</w:t>
          </w:r>
        </w:smartTag>
        <w:r>
          <w:t xml:space="preserve">, </w:t>
        </w:r>
        <w:smartTag w:uri="urn:schemas-microsoft-com:office:smarttags" w:element="State">
          <w:r>
            <w:t>NH</w:t>
          </w:r>
        </w:smartTag>
      </w:smartTag>
      <w:r>
        <w:t>: Heinemann.</w:t>
      </w:r>
    </w:p>
    <w:p w:rsidR="001A16C1" w:rsidRDefault="001A16C1" w:rsidP="001A16C1">
      <w:pPr>
        <w:ind w:left="720" w:hanging="720"/>
      </w:pPr>
    </w:p>
    <w:p w:rsidR="001A16C1" w:rsidRDefault="001A16C1" w:rsidP="001A16C1">
      <w:pPr>
        <w:ind w:left="720" w:hanging="720"/>
      </w:pPr>
      <w:r>
        <w:t xml:space="preserve">Five, C. (1986). Joy in learning: A teacher investigates her own learning process. </w:t>
      </w:r>
      <w:r>
        <w:rPr>
          <w:u w:val="single"/>
        </w:rPr>
        <w:t>Language Arts,</w:t>
      </w:r>
      <w:r>
        <w:rPr>
          <w:i/>
        </w:rPr>
        <w:t xml:space="preserve"> 63</w:t>
      </w:r>
      <w:r>
        <w:t>, 7, 710-17.</w:t>
      </w:r>
    </w:p>
    <w:p w:rsidR="001A16C1" w:rsidRDefault="001A16C1" w:rsidP="001A16C1">
      <w:pPr>
        <w:ind w:left="720" w:hanging="720"/>
      </w:pPr>
    </w:p>
    <w:p w:rsidR="001A16C1" w:rsidRDefault="001A16C1" w:rsidP="001A16C1">
      <w:pPr>
        <w:ind w:left="720" w:hanging="720"/>
      </w:pPr>
      <w:r>
        <w:t>Fletcher, R. (1990</w:t>
      </w:r>
      <w:r>
        <w:rPr>
          <w:i/>
        </w:rPr>
        <w:t xml:space="preserve">). </w:t>
      </w:r>
      <w:r>
        <w:rPr>
          <w:u w:val="single"/>
        </w:rPr>
        <w:t xml:space="preserve">Walking trees: Teaching teachers in the </w:t>
      </w:r>
      <w:smartTag w:uri="urn:schemas-microsoft-com:office:smarttags" w:element="place">
        <w:smartTag w:uri="urn:schemas-microsoft-com:office:smarttags" w:element="City">
          <w:r>
            <w:rPr>
              <w:u w:val="single"/>
            </w:rPr>
            <w:t>new york city</w:t>
          </w:r>
        </w:smartTag>
      </w:smartTag>
      <w:r>
        <w:rPr>
          <w:u w:val="single"/>
        </w:rPr>
        <w:t xml:space="preserve"> schools.</w:t>
      </w:r>
      <w:r>
        <w:t xml:space="preserve"> NH: Heinemann.</w:t>
      </w:r>
    </w:p>
    <w:p w:rsidR="001A16C1" w:rsidRDefault="001A16C1" w:rsidP="001A16C1">
      <w:pPr>
        <w:ind w:left="720" w:hanging="720"/>
      </w:pPr>
    </w:p>
    <w:p w:rsidR="001A16C1" w:rsidRDefault="001A16C1" w:rsidP="001A16C1">
      <w:pPr>
        <w:ind w:left="720" w:hanging="720"/>
      </w:pPr>
      <w:r>
        <w:t>Freedman, S. (1990</w:t>
      </w:r>
      <w:r>
        <w:rPr>
          <w:i/>
        </w:rPr>
        <w:t xml:space="preserve">). </w:t>
      </w:r>
      <w:r>
        <w:rPr>
          <w:u w:val="single"/>
        </w:rPr>
        <w:t>Small victories: The real world of a teacher, her students, and their high school.</w:t>
      </w:r>
      <w:r>
        <w:t xml:space="preserve"> NY: Harper Collins.</w:t>
      </w:r>
    </w:p>
    <w:p w:rsidR="001A16C1" w:rsidRDefault="001A16C1" w:rsidP="001A16C1">
      <w:pPr>
        <w:ind w:left="720" w:hanging="720"/>
        <w:rPr>
          <w:i/>
        </w:rPr>
      </w:pPr>
    </w:p>
    <w:p w:rsidR="001A16C1" w:rsidRDefault="001A16C1" w:rsidP="001A16C1">
      <w:pPr>
        <w:ind w:left="720" w:hanging="720"/>
      </w:pPr>
      <w:r>
        <w:t xml:space="preserve">Gilmore, P. &amp; Glatthorn, A. (1982). </w:t>
      </w:r>
      <w:r>
        <w:rPr>
          <w:u w:val="single"/>
        </w:rPr>
        <w:t>Children in and out of school: Ethnography and education.</w:t>
      </w:r>
      <w:r>
        <w:t xml:space="preserve"> NY: Harcourt Brace Jovanovich, Inc. and the Center for Applied Linguistics</w:t>
      </w:r>
    </w:p>
    <w:p w:rsidR="001A16C1" w:rsidRDefault="001A16C1" w:rsidP="001A16C1">
      <w:pPr>
        <w:ind w:left="720" w:hanging="720"/>
      </w:pPr>
    </w:p>
    <w:p w:rsidR="001A16C1" w:rsidRDefault="001A16C1" w:rsidP="001A16C1">
      <w:pPr>
        <w:ind w:left="720" w:hanging="720"/>
      </w:pPr>
      <w:r>
        <w:t>Goodman, Y. (1978</w:t>
      </w:r>
      <w:r>
        <w:rPr>
          <w:i/>
        </w:rPr>
        <w:t xml:space="preserve">). </w:t>
      </w:r>
      <w:r>
        <w:t xml:space="preserve">Kidwatching: An alternative to testing. </w:t>
      </w:r>
      <w:smartTag w:uri="urn:schemas-microsoft-com:office:smarttags" w:element="place">
        <w:smartTag w:uri="urn:schemas-microsoft-com:office:smarttags" w:element="PlaceName">
          <w:r>
            <w:rPr>
              <w:u w:val="single"/>
            </w:rPr>
            <w:t>National</w:t>
          </w:r>
        </w:smartTag>
        <w:r>
          <w:rPr>
            <w:u w:val="single"/>
          </w:rPr>
          <w:t xml:space="preserve"> </w:t>
        </w:r>
        <w:smartTag w:uri="urn:schemas-microsoft-com:office:smarttags" w:element="PlaceType">
          <w:r>
            <w:rPr>
              <w:u w:val="single"/>
            </w:rPr>
            <w:t>Elementary School</w:t>
          </w:r>
        </w:smartTag>
      </w:smartTag>
      <w:r>
        <w:rPr>
          <w:u w:val="single"/>
        </w:rPr>
        <w:t xml:space="preserve"> Principal</w:t>
      </w:r>
      <w:r>
        <w:rPr>
          <w:i/>
        </w:rPr>
        <w:t>, 57</w:t>
      </w:r>
      <w:r>
        <w:t>, 41-45.</w:t>
      </w:r>
    </w:p>
    <w:p w:rsidR="001A16C1" w:rsidRDefault="001A16C1" w:rsidP="001A16C1"/>
    <w:p w:rsidR="001A16C1" w:rsidRDefault="001A16C1" w:rsidP="001A16C1">
      <w:pPr>
        <w:ind w:left="720" w:hanging="720"/>
      </w:pPr>
      <w:r>
        <w:lastRenderedPageBreak/>
        <w:t xml:space="preserve">Hart, C. (1998). </w:t>
      </w:r>
      <w:r>
        <w:rPr>
          <w:u w:val="single"/>
        </w:rPr>
        <w:t>Doing a literature review: Releasing the social science research imagination.</w:t>
      </w:r>
      <w:r>
        <w:t xml:space="preserve"> </w:t>
      </w:r>
      <w:smartTag w:uri="urn:schemas-microsoft-com:office:smarttags" w:element="place">
        <w:smartTag w:uri="urn:schemas-microsoft-com:office:smarttags" w:element="City">
          <w:r>
            <w:t>Thousand Oaks</w:t>
          </w:r>
        </w:smartTag>
      </w:smartTag>
      <w:r>
        <w:t>, CA.: Sage Publications</w:t>
      </w:r>
    </w:p>
    <w:p w:rsidR="001A16C1" w:rsidRDefault="001A16C1" w:rsidP="001A16C1">
      <w:pPr>
        <w:ind w:left="720" w:hanging="720"/>
      </w:pPr>
    </w:p>
    <w:p w:rsidR="001A16C1" w:rsidRDefault="001A16C1" w:rsidP="001A16C1">
      <w:pPr>
        <w:ind w:left="720" w:hanging="720"/>
      </w:pPr>
      <w:r>
        <w:t xml:space="preserve">Hellman, L. (1973). </w:t>
      </w:r>
      <w:r>
        <w:rPr>
          <w:u w:val="single"/>
        </w:rPr>
        <w:t>Pentimento.</w:t>
      </w:r>
      <w:r>
        <w:t xml:space="preserve"> NY: Plume Books.</w:t>
      </w:r>
    </w:p>
    <w:p w:rsidR="001A16C1" w:rsidRDefault="001A16C1" w:rsidP="001A16C1">
      <w:pPr>
        <w:ind w:left="720" w:hanging="720"/>
      </w:pPr>
    </w:p>
    <w:p w:rsidR="001A16C1" w:rsidRDefault="001A16C1" w:rsidP="001A16C1">
      <w:pPr>
        <w:ind w:left="720" w:hanging="720"/>
      </w:pPr>
      <w:r>
        <w:t xml:space="preserve">Leedy, P. (2001). </w:t>
      </w:r>
      <w:r>
        <w:rPr>
          <w:u w:val="single"/>
        </w:rPr>
        <w:t>Practical research: Planning and design.</w:t>
      </w:r>
      <w:r>
        <w:t xml:space="preserve"> </w:t>
      </w:r>
      <w:smartTag w:uri="urn:schemas-microsoft-com:office:smarttags" w:element="place">
        <w:smartTag w:uri="urn:schemas-microsoft-com:office:smarttags" w:element="City">
          <w:r>
            <w:t>Upper Saddle River</w:t>
          </w:r>
        </w:smartTag>
        <w:r>
          <w:t xml:space="preserve">, </w:t>
        </w:r>
        <w:smartTag w:uri="urn:schemas-microsoft-com:office:smarttags" w:element="State">
          <w:r>
            <w:t>NJ</w:t>
          </w:r>
        </w:smartTag>
      </w:smartTag>
      <w:r>
        <w:t>. Prentice-Hall.</w:t>
      </w:r>
    </w:p>
    <w:p w:rsidR="001A16C1" w:rsidRDefault="001A16C1" w:rsidP="001A16C1"/>
    <w:p w:rsidR="001A16C1" w:rsidRDefault="001A16C1" w:rsidP="001A16C1">
      <w:pPr>
        <w:ind w:left="720" w:hanging="720"/>
      </w:pPr>
      <w:r>
        <w:t xml:space="preserve">McMillan, J. (2000). </w:t>
      </w:r>
      <w:r>
        <w:rPr>
          <w:u w:val="single"/>
        </w:rPr>
        <w:t>Educational research: Fundamentals for the consumer</w:t>
      </w:r>
      <w:r>
        <w:t>. (3</w:t>
      </w:r>
      <w:r>
        <w:rPr>
          <w:vertAlign w:val="superscript"/>
        </w:rPr>
        <w:t>rd</w:t>
      </w:r>
      <w:r>
        <w:t xml:space="preserve"> Edition).  NY: Longman.</w:t>
      </w:r>
    </w:p>
    <w:p w:rsidR="001A16C1" w:rsidRDefault="001A16C1" w:rsidP="001A16C1">
      <w:pPr>
        <w:ind w:left="720" w:hanging="720"/>
      </w:pPr>
    </w:p>
    <w:p w:rsidR="001A16C1" w:rsidRDefault="001A16C1" w:rsidP="001A16C1">
      <w:pPr>
        <w:ind w:left="720" w:hanging="720"/>
      </w:pPr>
      <w:r>
        <w:t>Miller, J. (1990</w:t>
      </w:r>
      <w:r>
        <w:rPr>
          <w:i/>
        </w:rPr>
        <w:t xml:space="preserve">). </w:t>
      </w:r>
      <w:r>
        <w:rPr>
          <w:u w:val="single"/>
        </w:rPr>
        <w:t>Creating spaces and finding voices: Teachers collaborating for empowerment.</w:t>
      </w:r>
      <w:r>
        <w:t xml:space="preserve"> NY: </w:t>
      </w:r>
      <w:smartTag w:uri="urn:schemas-microsoft-com:office:smarttags" w:element="PlaceType">
        <w:r>
          <w:t>State</w:t>
        </w:r>
      </w:smartTag>
      <w:r>
        <w:t xml:space="preserve"> </w:t>
      </w:r>
      <w:smartTag w:uri="urn:schemas-microsoft-com:office:smarttags" w:element="PlaceType">
        <w:r>
          <w:t>University</w:t>
        </w:r>
      </w:smartTag>
      <w:r>
        <w:t xml:space="preserve"> of </w:t>
      </w:r>
      <w:smartTag w:uri="urn:schemas-microsoft-com:office:smarttags" w:element="place">
        <w:smartTag w:uri="urn:schemas-microsoft-com:office:smarttags" w:element="State">
          <w:r>
            <w:t>New York</w:t>
          </w:r>
        </w:smartTag>
      </w:smartTag>
      <w:r>
        <w:t xml:space="preserve"> Press.</w:t>
      </w:r>
    </w:p>
    <w:p w:rsidR="001A16C1" w:rsidRDefault="001A16C1" w:rsidP="001A16C1"/>
    <w:p w:rsidR="001A16C1" w:rsidRDefault="001A16C1" w:rsidP="001A16C1">
      <w:pPr>
        <w:ind w:left="720" w:hanging="720"/>
      </w:pPr>
      <w:r>
        <w:t xml:space="preserve">Mohr, M. &amp; Maclean, M. (1987). </w:t>
      </w:r>
      <w:r>
        <w:rPr>
          <w:u w:val="single"/>
        </w:rPr>
        <w:t>Working together: A guide for teacher researchers.</w:t>
      </w:r>
      <w:r>
        <w:t xml:space="preserve">  IL: National Council of Teachers of English.</w:t>
      </w:r>
    </w:p>
    <w:p w:rsidR="001A16C1" w:rsidRDefault="001A16C1" w:rsidP="001A16C1">
      <w:pPr>
        <w:ind w:left="720" w:hanging="720"/>
      </w:pPr>
    </w:p>
    <w:p w:rsidR="001A16C1" w:rsidRDefault="001A16C1" w:rsidP="001A16C1">
      <w:pPr>
        <w:ind w:left="720" w:hanging="720"/>
      </w:pPr>
      <w:r>
        <w:t xml:space="preserve">Murphy, C.(1992, November). Study groups foster school wide learning. </w:t>
      </w:r>
      <w:r>
        <w:rPr>
          <w:u w:val="single"/>
        </w:rPr>
        <w:t>Educational Leadership,</w:t>
      </w:r>
      <w:r>
        <w:rPr>
          <w:i/>
        </w:rPr>
        <w:t xml:space="preserve"> (50)</w:t>
      </w:r>
      <w:r>
        <w:t xml:space="preserve"> (3), 71-74.</w:t>
      </w:r>
    </w:p>
    <w:p w:rsidR="001A16C1" w:rsidRDefault="001A16C1" w:rsidP="001A16C1">
      <w:pPr>
        <w:ind w:left="720" w:hanging="720"/>
      </w:pPr>
    </w:p>
    <w:p w:rsidR="001A16C1" w:rsidRDefault="001A16C1" w:rsidP="001A16C1">
      <w:pPr>
        <w:ind w:left="720" w:hanging="720"/>
      </w:pPr>
      <w:r>
        <w:t xml:space="preserve">Newkirk, T. (1992). </w:t>
      </w:r>
      <w:r>
        <w:rPr>
          <w:u w:val="single"/>
        </w:rPr>
        <w:t>Workshop 4: The teacher as a researcher.</w:t>
      </w:r>
      <w:r>
        <w:t xml:space="preserve"> </w:t>
      </w:r>
      <w:smartTag w:uri="urn:schemas-microsoft-com:office:smarttags" w:element="place">
        <w:smartTag w:uri="urn:schemas-microsoft-com:office:smarttags" w:element="City">
          <w:r>
            <w:t>Portsmouth</w:t>
          </w:r>
        </w:smartTag>
        <w:r>
          <w:t xml:space="preserve">, </w:t>
        </w:r>
        <w:smartTag w:uri="urn:schemas-microsoft-com:office:smarttags" w:element="State">
          <w:r>
            <w:t>NH</w:t>
          </w:r>
        </w:smartTag>
      </w:smartTag>
      <w:r>
        <w:t>: Heinemann.</w:t>
      </w:r>
    </w:p>
    <w:p w:rsidR="001A16C1" w:rsidRDefault="001A16C1" w:rsidP="001A16C1"/>
    <w:p w:rsidR="001A16C1" w:rsidRDefault="001A16C1" w:rsidP="001A16C1">
      <w:pPr>
        <w:ind w:left="720" w:hanging="720"/>
      </w:pPr>
      <w:r>
        <w:t xml:space="preserve">Paley, V. (1990). </w:t>
      </w:r>
      <w:r>
        <w:rPr>
          <w:u w:val="single"/>
        </w:rPr>
        <w:t>The boy who would be a helicopter.</w:t>
      </w:r>
      <w:r>
        <w:t xml:space="preserve"> </w:t>
      </w:r>
      <w:smartTag w:uri="urn:schemas-microsoft-com:office:smarttags" w:element="City">
        <w:r>
          <w:t>Cambridge</w:t>
        </w:r>
      </w:smartTag>
      <w:r>
        <w:t xml:space="preserve">, </w:t>
      </w:r>
      <w:smartTag w:uri="urn:schemas-microsoft-com:office:smarttags" w:element="place">
        <w:smartTag w:uri="urn:schemas-microsoft-com:office:smarttags" w:element="PlaceName">
          <w:r>
            <w:t>Harvard</w:t>
          </w:r>
        </w:smartTag>
        <w:r>
          <w:t xml:space="preserve"> </w:t>
        </w:r>
        <w:smartTag w:uri="urn:schemas-microsoft-com:office:smarttags" w:element="PlaceType">
          <w:r>
            <w:t>University</w:t>
          </w:r>
        </w:smartTag>
      </w:smartTag>
      <w:r>
        <w:t xml:space="preserve"> Press.</w:t>
      </w:r>
    </w:p>
    <w:p w:rsidR="001A16C1" w:rsidRDefault="001A16C1" w:rsidP="001A16C1">
      <w:pPr>
        <w:ind w:left="720" w:hanging="720"/>
      </w:pPr>
    </w:p>
    <w:p w:rsidR="001A16C1" w:rsidRDefault="001A16C1" w:rsidP="001A16C1">
      <w:pPr>
        <w:ind w:left="720" w:hanging="720"/>
      </w:pPr>
      <w:r>
        <w:t xml:space="preserve">Pappas, B., Kiefer, B. &amp; Levstik, L. (1990). </w:t>
      </w:r>
      <w:r>
        <w:rPr>
          <w:u w:val="single"/>
        </w:rPr>
        <w:t>An integrated language perspective in the elementary school.</w:t>
      </w:r>
      <w:r>
        <w:t xml:space="preserve"> NY: Longman.</w:t>
      </w:r>
    </w:p>
    <w:p w:rsidR="001A16C1" w:rsidRDefault="001A16C1" w:rsidP="001A16C1"/>
    <w:p w:rsidR="001A16C1" w:rsidRDefault="001A16C1" w:rsidP="001A16C1">
      <w:pPr>
        <w:ind w:left="720" w:hanging="720"/>
      </w:pPr>
      <w:r>
        <w:t xml:space="preserve">Patterson, L. &amp; Short, K. (1993). </w:t>
      </w:r>
      <w:r>
        <w:rPr>
          <w:u w:val="single"/>
        </w:rPr>
        <w:t>Teachers are researchers: Reflection in action.</w:t>
      </w:r>
      <w:r>
        <w:t xml:space="preserve"> DE: International Reading Association.</w:t>
      </w:r>
    </w:p>
    <w:p w:rsidR="001A16C1" w:rsidRDefault="001A16C1" w:rsidP="001A16C1">
      <w:pPr>
        <w:ind w:left="720" w:hanging="720"/>
      </w:pPr>
    </w:p>
    <w:p w:rsidR="001A16C1" w:rsidRDefault="001A16C1" w:rsidP="001A16C1">
      <w:pPr>
        <w:ind w:left="720" w:hanging="720"/>
      </w:pPr>
      <w:r>
        <w:t>Pellegrini, A. D. (1996)</w:t>
      </w:r>
      <w:r>
        <w:rPr>
          <w:i/>
        </w:rPr>
        <w:t xml:space="preserve">. </w:t>
      </w:r>
      <w:r>
        <w:rPr>
          <w:u w:val="single"/>
        </w:rPr>
        <w:t>Observing children in their natural worlds: A methodological primer.</w:t>
      </w:r>
      <w:r>
        <w:rPr>
          <w:i/>
        </w:rPr>
        <w:t xml:space="preserve"> </w:t>
      </w:r>
      <w:r>
        <w:t xml:space="preserve">NJ: </w:t>
      </w:r>
      <w:smartTag w:uri="urn:schemas-microsoft-com:office:smarttags" w:element="place">
        <w:smartTag w:uri="urn:schemas-microsoft-com:office:smarttags" w:element="City">
          <w:r>
            <w:t>Lawrence</w:t>
          </w:r>
        </w:smartTag>
      </w:smartTag>
      <w:r>
        <w:t xml:space="preserve"> Erlbaum. </w:t>
      </w:r>
    </w:p>
    <w:p w:rsidR="001A16C1" w:rsidRDefault="001A16C1" w:rsidP="001A16C1">
      <w:pPr>
        <w:ind w:left="720" w:hanging="720"/>
      </w:pPr>
    </w:p>
    <w:p w:rsidR="001A16C1" w:rsidRDefault="001A16C1" w:rsidP="001A16C1">
      <w:pPr>
        <w:ind w:left="720" w:hanging="720"/>
      </w:pPr>
      <w:r>
        <w:t xml:space="preserve">Perl, S. &amp; Wilson, N. (1986). </w:t>
      </w:r>
      <w:r>
        <w:rPr>
          <w:u w:val="single"/>
        </w:rPr>
        <w:t>Through teachers’ eyes: Portraits of writing teachers at work.</w:t>
      </w:r>
      <w:r>
        <w:t xml:space="preserve"> NH: Heinemann.</w:t>
      </w:r>
    </w:p>
    <w:p w:rsidR="001A16C1" w:rsidRDefault="001A16C1" w:rsidP="001A16C1">
      <w:pPr>
        <w:ind w:left="720" w:hanging="720"/>
      </w:pPr>
    </w:p>
    <w:p w:rsidR="001A16C1" w:rsidRDefault="001A16C1" w:rsidP="001A16C1">
      <w:pPr>
        <w:ind w:left="720" w:hanging="720"/>
      </w:pPr>
      <w:r>
        <w:t xml:space="preserve">Power, B.M. (1992). Rules made to be broken: Literacy and play in a fourth-grade setting. </w:t>
      </w:r>
      <w:r>
        <w:rPr>
          <w:i/>
        </w:rPr>
        <w:t>Journal of Education,</w:t>
      </w:r>
      <w:r>
        <w:t xml:space="preserve"> 6, 67-69.</w:t>
      </w:r>
    </w:p>
    <w:p w:rsidR="001A16C1" w:rsidRDefault="001A16C1" w:rsidP="001A16C1"/>
    <w:p w:rsidR="001A16C1" w:rsidRDefault="001A16C1" w:rsidP="001A16C1">
      <w:pPr>
        <w:ind w:left="720" w:hanging="720"/>
      </w:pPr>
      <w:r>
        <w:t xml:space="preserve">Rief, L. (1992). </w:t>
      </w:r>
      <w:r>
        <w:rPr>
          <w:u w:val="single"/>
        </w:rPr>
        <w:t>Seeking diversity: Language arts with adolescents.</w:t>
      </w:r>
      <w:r>
        <w:t xml:space="preserve"> NH: Heinemann.</w:t>
      </w:r>
    </w:p>
    <w:p w:rsidR="001A16C1" w:rsidRDefault="001A16C1" w:rsidP="001A16C1">
      <w:pPr>
        <w:ind w:left="720" w:hanging="720"/>
      </w:pPr>
    </w:p>
    <w:p w:rsidR="001A16C1" w:rsidRDefault="001A16C1" w:rsidP="001A16C1">
      <w:pPr>
        <w:pStyle w:val="BodyText"/>
        <w:ind w:left="720" w:hanging="720"/>
        <w:rPr>
          <w:sz w:val="24"/>
        </w:rPr>
      </w:pPr>
      <w:r>
        <w:rPr>
          <w:sz w:val="24"/>
        </w:rPr>
        <w:t xml:space="preserve">Rodduck, J. &amp; Hopkins, D. ( 1985). </w:t>
      </w:r>
      <w:r>
        <w:rPr>
          <w:sz w:val="24"/>
          <w:u w:val="single"/>
        </w:rPr>
        <w:t xml:space="preserve">Research as a basis for teaching: </w:t>
      </w:r>
      <w:smartTag w:uri="urn:schemas-microsoft-com:office:smarttags" w:element="City">
        <w:r>
          <w:rPr>
            <w:sz w:val="24"/>
            <w:u w:val="single"/>
          </w:rPr>
          <w:t>Readings</w:t>
        </w:r>
      </w:smartTag>
      <w:r>
        <w:rPr>
          <w:sz w:val="24"/>
          <w:u w:val="single"/>
        </w:rPr>
        <w:t xml:space="preserve"> from the work of </w:t>
      </w:r>
      <w:smartTag w:uri="urn:schemas-microsoft-com:office:smarttags" w:element="place">
        <w:smartTag w:uri="urn:schemas-microsoft-com:office:smarttags" w:element="City">
          <w:r>
            <w:rPr>
              <w:sz w:val="24"/>
              <w:u w:val="single"/>
            </w:rPr>
            <w:t>Lawrence</w:t>
          </w:r>
        </w:smartTag>
      </w:smartTag>
      <w:r>
        <w:rPr>
          <w:sz w:val="24"/>
          <w:u w:val="single"/>
        </w:rPr>
        <w:t xml:space="preserve"> Stenhouse.</w:t>
      </w:r>
      <w:r>
        <w:rPr>
          <w:sz w:val="24"/>
        </w:rPr>
        <w:t xml:space="preserve"> NH: Heinemann.</w:t>
      </w:r>
    </w:p>
    <w:p w:rsidR="001A16C1" w:rsidRDefault="001A16C1" w:rsidP="001A16C1">
      <w:pPr>
        <w:ind w:left="720" w:hanging="720"/>
      </w:pPr>
    </w:p>
    <w:p w:rsidR="001A16C1" w:rsidRDefault="001A16C1" w:rsidP="001A16C1">
      <w:pPr>
        <w:ind w:left="720" w:hanging="720"/>
      </w:pPr>
      <w:r>
        <w:t xml:space="preserve">Sagor, R.D. (1993). </w:t>
      </w:r>
      <w:r>
        <w:rPr>
          <w:u w:val="single"/>
        </w:rPr>
        <w:t>How to conduct collaborative action research</w:t>
      </w:r>
      <w:r>
        <w:t>. VA: ASCD.</w:t>
      </w:r>
    </w:p>
    <w:p w:rsidR="001A16C1" w:rsidRDefault="001A16C1" w:rsidP="001A16C1"/>
    <w:p w:rsidR="001A16C1" w:rsidRDefault="001A16C1" w:rsidP="001A16C1">
      <w:pPr>
        <w:ind w:left="720" w:hanging="720"/>
      </w:pPr>
      <w:r>
        <w:lastRenderedPageBreak/>
        <w:t xml:space="preserve">Sergiovanni, T.J. (1992). </w:t>
      </w:r>
      <w:r>
        <w:rPr>
          <w:u w:val="single"/>
        </w:rPr>
        <w:t xml:space="preserve">Moral leadership: Getting to the heart of school improvement. </w:t>
      </w:r>
      <w:r>
        <w:t>CA: Jossey-Bass.</w:t>
      </w:r>
    </w:p>
    <w:p w:rsidR="001A16C1" w:rsidRDefault="001A16C1" w:rsidP="001A16C1">
      <w:pPr>
        <w:ind w:left="720" w:hanging="720"/>
      </w:pPr>
    </w:p>
    <w:p w:rsidR="001A16C1" w:rsidRDefault="001A16C1" w:rsidP="001A16C1">
      <w:pPr>
        <w:ind w:left="720" w:hanging="720"/>
      </w:pPr>
      <w:r>
        <w:t>Spradley, J. (1979</w:t>
      </w:r>
      <w:r>
        <w:rPr>
          <w:i/>
        </w:rPr>
        <w:t xml:space="preserve">).  </w:t>
      </w:r>
      <w:r>
        <w:rPr>
          <w:u w:val="single"/>
        </w:rPr>
        <w:t>The ethnographic interview.</w:t>
      </w:r>
      <w:r>
        <w:t xml:space="preserve"> NY: Holt, Rinehart, and Winston.</w:t>
      </w:r>
    </w:p>
    <w:p w:rsidR="001A16C1" w:rsidRDefault="001A16C1" w:rsidP="001A16C1">
      <w:pPr>
        <w:ind w:left="720" w:hanging="720"/>
      </w:pPr>
    </w:p>
    <w:p w:rsidR="001A16C1" w:rsidRDefault="001A16C1" w:rsidP="001A16C1">
      <w:pPr>
        <w:ind w:left="720" w:hanging="720"/>
      </w:pPr>
      <w:r>
        <w:t xml:space="preserve">Tannen, D. (1984). </w:t>
      </w:r>
      <w:r>
        <w:rPr>
          <w:u w:val="single"/>
        </w:rPr>
        <w:t>Conversational style: Analyzing talk among friends.</w:t>
      </w:r>
      <w:r>
        <w:t xml:space="preserve"> NJ: Abbex.</w:t>
      </w:r>
    </w:p>
    <w:p w:rsidR="001A16C1" w:rsidRDefault="001A16C1" w:rsidP="001A16C1">
      <w:pPr>
        <w:ind w:left="720" w:hanging="720"/>
      </w:pPr>
    </w:p>
    <w:p w:rsidR="001A16C1" w:rsidRDefault="001A16C1" w:rsidP="001A16C1">
      <w:pPr>
        <w:ind w:left="720" w:hanging="720"/>
      </w:pPr>
      <w:r>
        <w:t xml:space="preserve">Thomas, S.L. (1999). </w:t>
      </w:r>
      <w:r>
        <w:rPr>
          <w:u w:val="single"/>
        </w:rPr>
        <w:t>Designing surveys that work! A step-by-step guide.</w:t>
      </w:r>
      <w:r>
        <w:t xml:space="preserve"> Corwin Press.</w:t>
      </w:r>
    </w:p>
    <w:p w:rsidR="001A16C1" w:rsidRDefault="001A16C1" w:rsidP="001A16C1">
      <w:pPr>
        <w:ind w:left="720" w:hanging="720"/>
      </w:pPr>
    </w:p>
    <w:p w:rsidR="001A16C1" w:rsidRDefault="001A16C1" w:rsidP="001A16C1">
      <w:pPr>
        <w:ind w:left="720" w:hanging="720"/>
      </w:pPr>
      <w:r>
        <w:t xml:space="preserve">Van Maanen, J. (1988). </w:t>
      </w:r>
      <w:r>
        <w:rPr>
          <w:u w:val="single"/>
        </w:rPr>
        <w:t>Tales of the field: On writing ethnography.</w:t>
      </w:r>
      <w:r>
        <w:t xml:space="preserve"> IL: The University Press.</w:t>
      </w:r>
    </w:p>
    <w:p w:rsidR="001A16C1" w:rsidRDefault="001A16C1" w:rsidP="001A16C1">
      <w:pPr>
        <w:ind w:left="720" w:hanging="720"/>
      </w:pPr>
    </w:p>
    <w:p w:rsidR="001A16C1" w:rsidRDefault="001A16C1" w:rsidP="001A16C1">
      <w:pPr>
        <w:ind w:left="720" w:hanging="720"/>
      </w:pPr>
    </w:p>
    <w:p w:rsidR="001A16C1" w:rsidRDefault="001A16C1" w:rsidP="001A16C1">
      <w:pPr>
        <w:ind w:left="720" w:hanging="720"/>
      </w:pPr>
      <w:r>
        <w:rPr>
          <w:b/>
        </w:rPr>
        <w:t>Suggested Journals:</w:t>
      </w:r>
    </w:p>
    <w:p w:rsidR="001A16C1" w:rsidRDefault="001A16C1" w:rsidP="001A16C1">
      <w:pPr>
        <w:spacing w:line="360" w:lineRule="auto"/>
        <w:ind w:left="720"/>
        <w:rPr>
          <w:u w:val="single"/>
        </w:rPr>
      </w:pPr>
      <w:r>
        <w:rPr>
          <w:u w:val="single"/>
        </w:rPr>
        <w:t>American Educational Research Journal</w:t>
      </w:r>
    </w:p>
    <w:p w:rsidR="001A16C1" w:rsidRDefault="001A16C1" w:rsidP="001A16C1">
      <w:pPr>
        <w:spacing w:line="360" w:lineRule="auto"/>
        <w:ind w:left="720"/>
        <w:rPr>
          <w:u w:val="single"/>
        </w:rPr>
      </w:pPr>
      <w:r>
        <w:rPr>
          <w:u w:val="single"/>
        </w:rPr>
        <w:t>American Journal of Distance Education</w:t>
      </w:r>
    </w:p>
    <w:p w:rsidR="001A16C1" w:rsidRDefault="001A16C1" w:rsidP="001A16C1">
      <w:pPr>
        <w:spacing w:line="360" w:lineRule="auto"/>
        <w:ind w:left="720"/>
        <w:rPr>
          <w:u w:val="single"/>
        </w:rPr>
      </w:pPr>
      <w:r>
        <w:rPr>
          <w:u w:val="single"/>
        </w:rPr>
        <w:t>Early Childhood Research Quarterly</w:t>
      </w:r>
    </w:p>
    <w:p w:rsidR="001A16C1" w:rsidRDefault="001A16C1" w:rsidP="001A16C1">
      <w:pPr>
        <w:spacing w:line="360" w:lineRule="auto"/>
        <w:ind w:left="720"/>
        <w:rPr>
          <w:u w:val="single"/>
        </w:rPr>
      </w:pPr>
      <w:r>
        <w:rPr>
          <w:u w:val="single"/>
        </w:rPr>
        <w:t>Educational Leadership</w:t>
      </w:r>
    </w:p>
    <w:p w:rsidR="001A16C1" w:rsidRDefault="001A16C1" w:rsidP="001A16C1">
      <w:pPr>
        <w:spacing w:line="360" w:lineRule="auto"/>
        <w:ind w:left="720"/>
        <w:rPr>
          <w:u w:val="single"/>
        </w:rPr>
      </w:pPr>
      <w:r>
        <w:rPr>
          <w:u w:val="single"/>
        </w:rPr>
        <w:t>Educational Technology Research and Development</w:t>
      </w:r>
    </w:p>
    <w:p w:rsidR="001A16C1" w:rsidRDefault="001A16C1" w:rsidP="001A16C1">
      <w:pPr>
        <w:spacing w:line="360" w:lineRule="auto"/>
        <w:ind w:left="720"/>
        <w:rPr>
          <w:u w:val="single"/>
        </w:rPr>
      </w:pPr>
      <w:r>
        <w:rPr>
          <w:u w:val="single"/>
        </w:rPr>
        <w:t>Journal of Educational Computing</w:t>
      </w:r>
    </w:p>
    <w:p w:rsidR="001A16C1" w:rsidRDefault="001A16C1" w:rsidP="001A16C1">
      <w:pPr>
        <w:spacing w:line="360" w:lineRule="auto"/>
        <w:ind w:left="720"/>
        <w:rPr>
          <w:u w:val="single"/>
        </w:rPr>
      </w:pPr>
      <w:r>
        <w:rPr>
          <w:u w:val="single"/>
        </w:rPr>
        <w:t>Journal of Educational Psychology</w:t>
      </w:r>
    </w:p>
    <w:p w:rsidR="001A16C1" w:rsidRDefault="001A16C1" w:rsidP="001A16C1">
      <w:pPr>
        <w:spacing w:line="360" w:lineRule="auto"/>
        <w:ind w:left="720"/>
        <w:rPr>
          <w:u w:val="single"/>
        </w:rPr>
      </w:pPr>
      <w:r>
        <w:rPr>
          <w:u w:val="single"/>
        </w:rPr>
        <w:t>Journal of Research on Computing in Education</w:t>
      </w:r>
    </w:p>
    <w:p w:rsidR="001A16C1" w:rsidRDefault="001A16C1" w:rsidP="001A16C1">
      <w:pPr>
        <w:spacing w:line="360" w:lineRule="auto"/>
        <w:ind w:left="720"/>
        <w:rPr>
          <w:u w:val="single"/>
        </w:rPr>
      </w:pPr>
      <w:r>
        <w:rPr>
          <w:u w:val="single"/>
        </w:rPr>
        <w:t>Journal of Speech-Language and Hearing Research</w:t>
      </w:r>
    </w:p>
    <w:p w:rsidR="001A16C1" w:rsidRDefault="001A16C1" w:rsidP="001A16C1">
      <w:pPr>
        <w:spacing w:line="360" w:lineRule="auto"/>
        <w:ind w:left="720"/>
        <w:rPr>
          <w:u w:val="single"/>
        </w:rPr>
      </w:pPr>
      <w:r>
        <w:rPr>
          <w:u w:val="single"/>
        </w:rPr>
        <w:t>Nursing Research</w:t>
      </w:r>
    </w:p>
    <w:p w:rsidR="001A16C1" w:rsidRDefault="001A16C1" w:rsidP="001A16C1">
      <w:pPr>
        <w:spacing w:line="360" w:lineRule="auto"/>
        <w:ind w:left="720"/>
        <w:rPr>
          <w:u w:val="single"/>
        </w:rPr>
      </w:pPr>
      <w:r>
        <w:rPr>
          <w:u w:val="single"/>
        </w:rPr>
        <w:t>Phi Delta Kappan</w:t>
      </w:r>
    </w:p>
    <w:p w:rsidR="001A16C1" w:rsidRDefault="001A16C1" w:rsidP="001A16C1">
      <w:pPr>
        <w:spacing w:line="360" w:lineRule="auto"/>
        <w:ind w:left="720"/>
        <w:rPr>
          <w:u w:val="single"/>
        </w:rPr>
      </w:pPr>
      <w:r>
        <w:rPr>
          <w:u w:val="single"/>
        </w:rPr>
        <w:t>Psychological Abstracts</w:t>
      </w:r>
    </w:p>
    <w:p w:rsidR="001A16C1" w:rsidRDefault="001A16C1" w:rsidP="001A16C1">
      <w:pPr>
        <w:spacing w:line="360" w:lineRule="auto"/>
        <w:ind w:left="720"/>
        <w:rPr>
          <w:u w:val="single"/>
        </w:rPr>
      </w:pPr>
      <w:r>
        <w:rPr>
          <w:u w:val="single"/>
        </w:rPr>
        <w:t>Psychological Bulletin</w:t>
      </w:r>
    </w:p>
    <w:p w:rsidR="001A16C1" w:rsidRDefault="001A16C1" w:rsidP="001A16C1">
      <w:pPr>
        <w:spacing w:line="360" w:lineRule="auto"/>
        <w:ind w:left="720"/>
      </w:pPr>
      <w:r>
        <w:t>Research in Physical Education</w:t>
      </w:r>
    </w:p>
    <w:p w:rsidR="001A16C1" w:rsidRDefault="001A16C1" w:rsidP="001A16C1">
      <w:pPr>
        <w:spacing w:line="360" w:lineRule="auto"/>
        <w:ind w:left="720"/>
      </w:pPr>
      <w:r>
        <w:t>Sociological Methods and Research</w:t>
      </w:r>
    </w:p>
    <w:p w:rsidR="00376C7A" w:rsidRDefault="001A16C1" w:rsidP="001A16C1">
      <w:r>
        <w:br w:type="page"/>
      </w:r>
    </w:p>
    <w:sectPr w:rsidR="00376C7A" w:rsidSect="00376C7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Intrepid">
    <w:altName w:val="Times New Roman"/>
    <w:charset w:val="00"/>
    <w:family w:val="auto"/>
    <w:pitch w:val="variable"/>
    <w:sig w:usb0="03000000"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B4E" w:rsidRDefault="001A16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1B4E" w:rsidRDefault="001A16C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B4E" w:rsidRDefault="001A16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w:t>
    </w:r>
    <w:r>
      <w:rPr>
        <w:rStyle w:val="PageNumber"/>
      </w:rPr>
      <w:fldChar w:fldCharType="end"/>
    </w:r>
  </w:p>
  <w:p w:rsidR="00101B4E" w:rsidRDefault="001A16C1">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0616E"/>
    <w:multiLevelType w:val="hybridMultilevel"/>
    <w:tmpl w:val="AD701796"/>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6237C7E"/>
    <w:multiLevelType w:val="hybridMultilevel"/>
    <w:tmpl w:val="4134F31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16DA6BD2"/>
    <w:multiLevelType w:val="hybridMultilevel"/>
    <w:tmpl w:val="29BC7228"/>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47C595C"/>
    <w:multiLevelType w:val="hybridMultilevel"/>
    <w:tmpl w:val="4C90AAB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4AF0580"/>
    <w:multiLevelType w:val="hybridMultilevel"/>
    <w:tmpl w:val="1A7EADEE"/>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B7B3999"/>
    <w:multiLevelType w:val="hybridMultilevel"/>
    <w:tmpl w:val="D152B3E8"/>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5E58FB"/>
    <w:multiLevelType w:val="hybridMultilevel"/>
    <w:tmpl w:val="01F8EA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92F32B6"/>
    <w:multiLevelType w:val="hybridMultilevel"/>
    <w:tmpl w:val="DD14D22A"/>
    <w:lvl w:ilvl="0" w:tplc="04090005">
      <w:start w:val="1"/>
      <w:numFmt w:val="bullet"/>
      <w:lvlText w:val=""/>
      <w:lvlJc w:val="left"/>
      <w:pPr>
        <w:tabs>
          <w:tab w:val="num" w:pos="720"/>
        </w:tabs>
        <w:ind w:left="720" w:hanging="360"/>
      </w:pPr>
      <w:rPr>
        <w:rFonts w:ascii="Wingdings" w:hAnsi="Wingdings"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2"/>
  </w:num>
  <w:num w:numId="4">
    <w:abstractNumId w:val="0"/>
  </w:num>
  <w:num w:numId="5">
    <w:abstractNumId w:val="5"/>
  </w:num>
  <w:num w:numId="6">
    <w:abstractNumId w:val="3"/>
  </w:num>
  <w:num w:numId="7">
    <w:abstractNumId w:val="1"/>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1A16C1"/>
    <w:rsid w:val="001A16C1"/>
    <w:rsid w:val="00376C7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16C1"/>
    <w:pPr>
      <w:spacing w:after="0" w:line="240" w:lineRule="auto"/>
    </w:pPr>
    <w:rPr>
      <w:rFonts w:ascii="Times New Roman" w:eastAsia="Times New Roman" w:hAnsi="Times New Roman" w:cs="Times New Roman"/>
      <w:sz w:val="24"/>
      <w:szCs w:val="24"/>
    </w:rPr>
  </w:style>
  <w:style w:type="paragraph" w:styleId="Heading9">
    <w:name w:val="heading 9"/>
    <w:basedOn w:val="Normal"/>
    <w:next w:val="Normal"/>
    <w:link w:val="Heading9Char"/>
    <w:qFormat/>
    <w:rsid w:val="001A16C1"/>
    <w:pPr>
      <w:keepNext/>
      <w:jc w:val="center"/>
      <w:outlineLvl w:val="8"/>
    </w:pPr>
    <w:rPr>
      <w:b/>
      <w:bCs/>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1A16C1"/>
    <w:rPr>
      <w:rFonts w:ascii="Times New Roman" w:eastAsia="Times New Roman" w:hAnsi="Times New Roman" w:cs="Times New Roman"/>
      <w:b/>
      <w:bCs/>
      <w:sz w:val="32"/>
      <w:szCs w:val="20"/>
    </w:rPr>
  </w:style>
  <w:style w:type="paragraph" w:styleId="Footer">
    <w:name w:val="footer"/>
    <w:basedOn w:val="Normal"/>
    <w:link w:val="FooterChar"/>
    <w:rsid w:val="001A16C1"/>
    <w:pPr>
      <w:tabs>
        <w:tab w:val="center" w:pos="4320"/>
        <w:tab w:val="right" w:pos="8640"/>
      </w:tabs>
    </w:pPr>
  </w:style>
  <w:style w:type="character" w:customStyle="1" w:styleId="FooterChar">
    <w:name w:val="Footer Char"/>
    <w:basedOn w:val="DefaultParagraphFont"/>
    <w:link w:val="Footer"/>
    <w:rsid w:val="001A16C1"/>
    <w:rPr>
      <w:rFonts w:ascii="Times New Roman" w:eastAsia="Times New Roman" w:hAnsi="Times New Roman" w:cs="Times New Roman"/>
      <w:sz w:val="24"/>
      <w:szCs w:val="24"/>
    </w:rPr>
  </w:style>
  <w:style w:type="character" w:styleId="PageNumber">
    <w:name w:val="page number"/>
    <w:basedOn w:val="DefaultParagraphFont"/>
    <w:rsid w:val="001A16C1"/>
  </w:style>
  <w:style w:type="character" w:styleId="Hyperlink">
    <w:name w:val="Hyperlink"/>
    <w:basedOn w:val="DefaultParagraphFont"/>
    <w:rsid w:val="001A16C1"/>
    <w:rPr>
      <w:color w:val="0000FF"/>
      <w:u w:val="single"/>
    </w:rPr>
  </w:style>
  <w:style w:type="paragraph" w:styleId="BodyText">
    <w:name w:val="Body Text"/>
    <w:basedOn w:val="Normal"/>
    <w:link w:val="BodyTextChar"/>
    <w:rsid w:val="001A16C1"/>
    <w:rPr>
      <w:sz w:val="20"/>
      <w:szCs w:val="20"/>
    </w:rPr>
  </w:style>
  <w:style w:type="character" w:customStyle="1" w:styleId="BodyTextChar">
    <w:name w:val="Body Text Char"/>
    <w:basedOn w:val="DefaultParagraphFont"/>
    <w:link w:val="BodyText"/>
    <w:rsid w:val="001A16C1"/>
    <w:rPr>
      <w:rFonts w:ascii="Times New Roman" w:eastAsia="Times New Roman" w:hAnsi="Times New Roman" w:cs="Times New Roman"/>
      <w:sz w:val="20"/>
      <w:szCs w:val="20"/>
    </w:rPr>
  </w:style>
  <w:style w:type="paragraph" w:styleId="BodyText2">
    <w:name w:val="Body Text 2"/>
    <w:basedOn w:val="Normal"/>
    <w:link w:val="BodyText2Char"/>
    <w:rsid w:val="001A16C1"/>
    <w:rPr>
      <w:rFonts w:ascii="Intrepid" w:hAnsi="Intrepid"/>
      <w:b/>
      <w:sz w:val="28"/>
      <w:szCs w:val="20"/>
    </w:rPr>
  </w:style>
  <w:style w:type="character" w:customStyle="1" w:styleId="BodyText2Char">
    <w:name w:val="Body Text 2 Char"/>
    <w:basedOn w:val="DefaultParagraphFont"/>
    <w:link w:val="BodyText2"/>
    <w:rsid w:val="001A16C1"/>
    <w:rPr>
      <w:rFonts w:ascii="Intrepid" w:eastAsia="Times New Roman" w:hAnsi="Intrepid" w:cs="Times New Roman"/>
      <w:b/>
      <w:sz w:val="28"/>
      <w:szCs w:val="20"/>
    </w:rPr>
  </w:style>
  <w:style w:type="paragraph" w:styleId="Title">
    <w:name w:val="Title"/>
    <w:basedOn w:val="Normal"/>
    <w:link w:val="TitleChar"/>
    <w:qFormat/>
    <w:rsid w:val="001A16C1"/>
    <w:pPr>
      <w:jc w:val="center"/>
    </w:pPr>
    <w:rPr>
      <w:rFonts w:ascii="Arial" w:eastAsia="Times" w:hAnsi="Arial"/>
      <w:b/>
      <w:sz w:val="28"/>
      <w:szCs w:val="20"/>
    </w:rPr>
  </w:style>
  <w:style w:type="character" w:customStyle="1" w:styleId="TitleChar">
    <w:name w:val="Title Char"/>
    <w:basedOn w:val="DefaultParagraphFont"/>
    <w:link w:val="Title"/>
    <w:rsid w:val="001A16C1"/>
    <w:rPr>
      <w:rFonts w:ascii="Arial" w:eastAsia="Times" w:hAnsi="Arial" w:cs="Times New Roman"/>
      <w:b/>
      <w:sz w:val="28"/>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ndnote.com/endemo.asp" TargetMode="External"/><Relationship Id="rId5" Type="http://schemas.openxmlformats.org/officeDocument/2006/relationships/hyperlink" Target="http://www.referencepointsoftware.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3020</Words>
  <Characters>17214</Characters>
  <Application>Microsoft Office Word</Application>
  <DocSecurity>0</DocSecurity>
  <Lines>143</Lines>
  <Paragraphs>40</Paragraphs>
  <ScaleCrop>false</ScaleCrop>
  <Company>Marengo High School</Company>
  <LinksUpToDate>false</LinksUpToDate>
  <CharactersWithSpaces>20194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bertrandd</dc:creator>
  <cp:keywords/>
  <dc:description/>
  <cp:lastModifiedBy>bertrandd</cp:lastModifiedBy>
  <cp:revision>1</cp:revision>
  <dcterms:created xsi:type="dcterms:W3CDTF">2010-09-21T02:35:00Z</dcterms:created>
  <dcterms:modified xsi:type="dcterms:W3CDTF">2010-09-21T02:35:00Z</dcterms:modified>
</cp:coreProperties>
</file>